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687"/>
        <w:gridCol w:w="4687"/>
      </w:tblGrid>
      <w:tr w:rsidR="008E0281" w:rsidRPr="0021141D" w:rsidTr="00522D2A">
        <w:trPr>
          <w:trHeight w:val="523"/>
        </w:trPr>
        <w:tc>
          <w:tcPr>
            <w:tcW w:w="4687" w:type="dxa"/>
            <w:tcBorders>
              <w:top w:val="nil"/>
              <w:left w:val="nil"/>
              <w:bottom w:val="nil"/>
              <w:right w:val="nil"/>
            </w:tcBorders>
          </w:tcPr>
          <w:p w:rsidR="00522D2A" w:rsidRPr="0021141D" w:rsidRDefault="00522D2A">
            <w:pPr>
              <w:pStyle w:val="Default"/>
              <w:jc w:val="right"/>
              <w:rPr>
                <w:color w:val="auto"/>
              </w:rPr>
            </w:pPr>
          </w:p>
        </w:tc>
        <w:tc>
          <w:tcPr>
            <w:tcW w:w="4687" w:type="dxa"/>
            <w:tcBorders>
              <w:top w:val="nil"/>
              <w:left w:val="nil"/>
              <w:bottom w:val="nil"/>
              <w:right w:val="nil"/>
            </w:tcBorders>
          </w:tcPr>
          <w:p w:rsidR="00522D2A" w:rsidRPr="0021141D" w:rsidRDefault="00522D2A">
            <w:pPr>
              <w:pStyle w:val="Default"/>
              <w:rPr>
                <w:color w:val="auto"/>
              </w:rPr>
            </w:pPr>
            <w:r w:rsidRPr="0021141D">
              <w:rPr>
                <w:color w:val="auto"/>
              </w:rPr>
              <w:t xml:space="preserve">PRITARTA </w:t>
            </w:r>
          </w:p>
          <w:p w:rsidR="00522D2A" w:rsidRPr="0021141D" w:rsidRDefault="00522D2A">
            <w:pPr>
              <w:pStyle w:val="Default"/>
              <w:rPr>
                <w:color w:val="auto"/>
              </w:rPr>
            </w:pPr>
            <w:r w:rsidRPr="0021141D">
              <w:rPr>
                <w:color w:val="auto"/>
              </w:rPr>
              <w:t>Pakruojo Juozo Pakaln</w:t>
            </w:r>
            <w:r w:rsidR="00247264" w:rsidRPr="0021141D">
              <w:rPr>
                <w:color w:val="auto"/>
              </w:rPr>
              <w:t xml:space="preserve">io muzikos mokyklos </w:t>
            </w:r>
            <w:r w:rsidR="00E87608">
              <w:rPr>
                <w:color w:val="auto"/>
              </w:rPr>
              <w:t xml:space="preserve">mokytojų </w:t>
            </w:r>
            <w:r w:rsidR="00247264" w:rsidRPr="0021141D">
              <w:rPr>
                <w:color w:val="auto"/>
              </w:rPr>
              <w:t>tarybos</w:t>
            </w:r>
            <w:r w:rsidR="00E87608">
              <w:rPr>
                <w:color w:val="auto"/>
              </w:rPr>
              <w:t xml:space="preserve"> 2020 m. vasario 3</w:t>
            </w:r>
            <w:r w:rsidR="00247264" w:rsidRPr="0021141D">
              <w:rPr>
                <w:color w:val="auto"/>
              </w:rPr>
              <w:t xml:space="preserve"> </w:t>
            </w:r>
            <w:r w:rsidRPr="0021141D">
              <w:rPr>
                <w:color w:val="auto"/>
              </w:rPr>
              <w:t xml:space="preserve">d. protokoliniu nutarimu (protokolo Nr. </w:t>
            </w:r>
            <w:r w:rsidR="00E87608">
              <w:rPr>
                <w:color w:val="auto"/>
              </w:rPr>
              <w:t>3</w:t>
            </w:r>
            <w:r w:rsidRPr="0021141D">
              <w:rPr>
                <w:color w:val="auto"/>
              </w:rPr>
              <w:t xml:space="preserve"> ) </w:t>
            </w:r>
          </w:p>
          <w:p w:rsidR="00522D2A" w:rsidRPr="0021141D" w:rsidRDefault="00522D2A">
            <w:pPr>
              <w:pStyle w:val="Default"/>
              <w:rPr>
                <w:color w:val="auto"/>
              </w:rPr>
            </w:pPr>
          </w:p>
        </w:tc>
      </w:tr>
      <w:tr w:rsidR="008E0281" w:rsidRPr="0021141D" w:rsidTr="00522D2A">
        <w:trPr>
          <w:trHeight w:val="523"/>
        </w:trPr>
        <w:tc>
          <w:tcPr>
            <w:tcW w:w="4687" w:type="dxa"/>
            <w:tcBorders>
              <w:top w:val="nil"/>
              <w:left w:val="nil"/>
              <w:bottom w:val="nil"/>
              <w:right w:val="nil"/>
            </w:tcBorders>
          </w:tcPr>
          <w:p w:rsidR="00522D2A" w:rsidRPr="0021141D" w:rsidRDefault="00522D2A">
            <w:pPr>
              <w:pStyle w:val="Default"/>
              <w:jc w:val="right"/>
              <w:rPr>
                <w:color w:val="auto"/>
              </w:rPr>
            </w:pPr>
          </w:p>
        </w:tc>
        <w:tc>
          <w:tcPr>
            <w:tcW w:w="4687" w:type="dxa"/>
            <w:tcBorders>
              <w:top w:val="nil"/>
              <w:left w:val="nil"/>
              <w:bottom w:val="nil"/>
              <w:right w:val="nil"/>
            </w:tcBorders>
            <w:hideMark/>
          </w:tcPr>
          <w:p w:rsidR="00522D2A" w:rsidRPr="0021141D" w:rsidRDefault="00522D2A">
            <w:pPr>
              <w:pStyle w:val="Default"/>
              <w:rPr>
                <w:color w:val="auto"/>
              </w:rPr>
            </w:pPr>
            <w:r w:rsidRPr="0021141D">
              <w:rPr>
                <w:color w:val="auto"/>
              </w:rPr>
              <w:t xml:space="preserve">PATVIRTINTA </w:t>
            </w:r>
          </w:p>
          <w:p w:rsidR="00522D2A" w:rsidRPr="0021141D" w:rsidRDefault="00522D2A" w:rsidP="00CA4F16">
            <w:pPr>
              <w:pStyle w:val="Default"/>
              <w:rPr>
                <w:color w:val="auto"/>
              </w:rPr>
            </w:pPr>
            <w:r w:rsidRPr="0021141D">
              <w:rPr>
                <w:color w:val="auto"/>
              </w:rPr>
              <w:t>Pakruojo Juozo Pakalnio mu</w:t>
            </w:r>
            <w:r w:rsidR="00E87608">
              <w:rPr>
                <w:color w:val="auto"/>
              </w:rPr>
              <w:t>zikos mokyklos direktoriaus 2020</w:t>
            </w:r>
            <w:r w:rsidRPr="0021141D">
              <w:rPr>
                <w:color w:val="auto"/>
              </w:rPr>
              <w:t xml:space="preserve"> m. </w:t>
            </w:r>
            <w:r w:rsidR="00E87608">
              <w:rPr>
                <w:color w:val="auto"/>
              </w:rPr>
              <w:t xml:space="preserve">vasario 3 </w:t>
            </w:r>
            <w:r w:rsidRPr="0021141D">
              <w:rPr>
                <w:color w:val="auto"/>
              </w:rPr>
              <w:t xml:space="preserve">d. įsakymu </w:t>
            </w:r>
            <w:r w:rsidR="00BE7A91" w:rsidRPr="0021141D">
              <w:rPr>
                <w:color w:val="auto"/>
              </w:rPr>
              <w:t xml:space="preserve">  </w:t>
            </w:r>
            <w:r w:rsidRPr="0021141D">
              <w:rPr>
                <w:color w:val="auto"/>
              </w:rPr>
              <w:t xml:space="preserve">Nr. V-  </w:t>
            </w:r>
            <w:r w:rsidR="00E87608">
              <w:rPr>
                <w:color w:val="auto"/>
              </w:rPr>
              <w:t>74</w:t>
            </w:r>
          </w:p>
        </w:tc>
      </w:tr>
    </w:tbl>
    <w:p w:rsidR="00522D2A" w:rsidRPr="0021141D" w:rsidRDefault="00522D2A" w:rsidP="00522D2A">
      <w:pPr>
        <w:pStyle w:val="Default"/>
      </w:pPr>
    </w:p>
    <w:p w:rsidR="00522D2A" w:rsidRPr="0021141D" w:rsidRDefault="00522D2A" w:rsidP="00522D2A">
      <w:pPr>
        <w:pStyle w:val="Default"/>
        <w:jc w:val="center"/>
      </w:pPr>
      <w:r w:rsidRPr="0021141D">
        <w:rPr>
          <w:b/>
          <w:bCs/>
        </w:rPr>
        <w:t>PAKRUOJO JUOZO PAKALNIO MUZIKOS MOKYKLOS</w:t>
      </w:r>
    </w:p>
    <w:p w:rsidR="00522D2A" w:rsidRPr="0021141D" w:rsidRDefault="00CA4F16" w:rsidP="00522D2A">
      <w:pPr>
        <w:pStyle w:val="Default"/>
        <w:jc w:val="center"/>
        <w:rPr>
          <w:b/>
          <w:bCs/>
        </w:rPr>
      </w:pPr>
      <w:r w:rsidRPr="0021141D">
        <w:rPr>
          <w:b/>
          <w:bCs/>
        </w:rPr>
        <w:t>2020</w:t>
      </w:r>
      <w:r w:rsidR="00522D2A" w:rsidRPr="0021141D">
        <w:rPr>
          <w:b/>
          <w:bCs/>
        </w:rPr>
        <w:t xml:space="preserve"> METŲ VEIKLOS PLANAS</w:t>
      </w:r>
    </w:p>
    <w:p w:rsidR="0002469E" w:rsidRPr="0021141D" w:rsidRDefault="0002469E" w:rsidP="00522D2A">
      <w:pPr>
        <w:pStyle w:val="Default"/>
        <w:jc w:val="center"/>
        <w:rPr>
          <w:b/>
          <w:bCs/>
        </w:rPr>
      </w:pPr>
    </w:p>
    <w:p w:rsidR="00522D2A" w:rsidRPr="0021141D" w:rsidRDefault="00522D2A" w:rsidP="0002469E">
      <w:pPr>
        <w:pStyle w:val="Default"/>
        <w:jc w:val="center"/>
      </w:pPr>
      <w:r w:rsidRPr="0021141D">
        <w:rPr>
          <w:b/>
          <w:bCs/>
        </w:rPr>
        <w:t>I. BENDROSIOS NUOSTATOS</w:t>
      </w:r>
    </w:p>
    <w:p w:rsidR="00522D2A" w:rsidRPr="0021141D" w:rsidRDefault="00522D2A" w:rsidP="00522D2A">
      <w:pPr>
        <w:pStyle w:val="Default"/>
        <w:jc w:val="both"/>
      </w:pPr>
      <w:r w:rsidRPr="0021141D">
        <w:tab/>
        <w:t>1. Pakruojo Juozo Pakalnio muzi</w:t>
      </w:r>
      <w:r w:rsidR="00CA4F16" w:rsidRPr="0021141D">
        <w:t>kos mokyklos veiklos planas 2020</w:t>
      </w:r>
      <w:r w:rsidRPr="0021141D">
        <w:t xml:space="preserve"> metams (toliau – planas), atsižvelgus į strateginį įstaigos planą, švietimo būklę, bendruomenės poreikius, nustato metinius įstaigos tikslus bei uždavinius, apibrėžia prioritetus ir priemones uždaviniams vykdyti. </w:t>
      </w:r>
    </w:p>
    <w:p w:rsidR="00522D2A" w:rsidRPr="0021141D" w:rsidRDefault="00522D2A" w:rsidP="00522D2A">
      <w:pPr>
        <w:pStyle w:val="Default"/>
        <w:jc w:val="both"/>
      </w:pPr>
      <w:r w:rsidRPr="0021141D">
        <w:tab/>
        <w:t xml:space="preserve">2. Planu siekiama, įgyvendinant valstybinę švietimo politiką, užtikrinti gyventojams aukštą švietimo paslaugų kokybę ir prieinamumą. Tenkinti Pakruojo rajono gyventojų muzikinio meninio ugdymosi poreikius, racionaliai, taupiai ir tikslingai naudoti švietimui skirtus išteklius. </w:t>
      </w:r>
    </w:p>
    <w:p w:rsidR="00522D2A" w:rsidRPr="0021141D" w:rsidRDefault="00522D2A" w:rsidP="00522D2A">
      <w:pPr>
        <w:pStyle w:val="Default"/>
        <w:jc w:val="both"/>
      </w:pPr>
      <w:r w:rsidRPr="0021141D">
        <w:tab/>
        <w:t xml:space="preserve">3. Planą įgyvendins Pakruojo Juozo Pakalnio muzikos mokyklos administracija, mokytojai ir kiti pedagoginiame procese dalyvaujantys specialistai, nepedagoginiai darbuotojai, ugdytiniai ir jų tėvai. </w:t>
      </w:r>
    </w:p>
    <w:p w:rsidR="00522D2A" w:rsidRPr="0021141D" w:rsidRDefault="00522D2A" w:rsidP="00522D2A">
      <w:pPr>
        <w:pStyle w:val="Default"/>
      </w:pPr>
    </w:p>
    <w:p w:rsidR="00522D2A" w:rsidRPr="0021141D" w:rsidRDefault="00CA4F16" w:rsidP="00522D2A">
      <w:pPr>
        <w:ind w:right="-81"/>
        <w:jc w:val="center"/>
        <w:rPr>
          <w:b/>
          <w:bCs/>
          <w:sz w:val="24"/>
          <w:szCs w:val="24"/>
          <w:lang w:val="lt-LT"/>
        </w:rPr>
      </w:pPr>
      <w:r w:rsidRPr="0021141D">
        <w:rPr>
          <w:b/>
          <w:bCs/>
          <w:sz w:val="24"/>
          <w:szCs w:val="24"/>
          <w:lang w:val="lt-LT"/>
        </w:rPr>
        <w:t>II. 2019</w:t>
      </w:r>
      <w:r w:rsidR="00522D2A" w:rsidRPr="0021141D">
        <w:rPr>
          <w:b/>
          <w:bCs/>
          <w:sz w:val="24"/>
          <w:szCs w:val="24"/>
          <w:lang w:val="lt-LT"/>
        </w:rPr>
        <w:t xml:space="preserve"> </w:t>
      </w:r>
      <w:r w:rsidR="008E0281" w:rsidRPr="0021141D">
        <w:rPr>
          <w:b/>
          <w:bCs/>
          <w:sz w:val="24"/>
          <w:szCs w:val="24"/>
          <w:lang w:val="lt-LT"/>
        </w:rPr>
        <w:t>m.</w:t>
      </w:r>
      <w:r w:rsidR="00522D2A" w:rsidRPr="0021141D">
        <w:rPr>
          <w:b/>
          <w:bCs/>
          <w:sz w:val="24"/>
          <w:szCs w:val="24"/>
          <w:lang w:val="lt-LT"/>
        </w:rPr>
        <w:t xml:space="preserve"> VEIKLOS ANALIZĖ</w:t>
      </w:r>
    </w:p>
    <w:p w:rsidR="0078259E" w:rsidRPr="0021141D" w:rsidRDefault="00CA4F16" w:rsidP="0078259E">
      <w:pPr>
        <w:pStyle w:val="Default"/>
        <w:ind w:firstLine="851"/>
        <w:jc w:val="both"/>
        <w:rPr>
          <w:color w:val="auto"/>
        </w:rPr>
      </w:pPr>
      <w:r w:rsidRPr="0021141D">
        <w:rPr>
          <w:color w:val="auto"/>
        </w:rPr>
        <w:t>2019 m. pabaigoje mokykloje dirbo 28 darbuotojai</w:t>
      </w:r>
      <w:r w:rsidR="0078259E" w:rsidRPr="0021141D">
        <w:rPr>
          <w:color w:val="auto"/>
        </w:rPr>
        <w:t xml:space="preserve">: </w:t>
      </w:r>
    </w:p>
    <w:p w:rsidR="0078259E" w:rsidRPr="0021141D" w:rsidRDefault="0078259E" w:rsidP="0078259E">
      <w:pPr>
        <w:pStyle w:val="Default"/>
        <w:numPr>
          <w:ilvl w:val="0"/>
          <w:numId w:val="21"/>
        </w:numPr>
        <w:jc w:val="both"/>
        <w:rPr>
          <w:color w:val="auto"/>
        </w:rPr>
      </w:pPr>
      <w:r w:rsidRPr="0021141D">
        <w:rPr>
          <w:color w:val="auto"/>
        </w:rPr>
        <w:t xml:space="preserve">3 administracijos darbuotojai: direktorė, </w:t>
      </w:r>
      <w:r w:rsidR="00CA4F16" w:rsidRPr="0021141D">
        <w:rPr>
          <w:color w:val="auto"/>
        </w:rPr>
        <w:t>sekretorė</w:t>
      </w:r>
      <w:r w:rsidRPr="0021141D">
        <w:rPr>
          <w:color w:val="auto"/>
        </w:rPr>
        <w:t>, ūkvedė;</w:t>
      </w:r>
    </w:p>
    <w:p w:rsidR="0078259E" w:rsidRPr="0021141D" w:rsidRDefault="00CA4F16" w:rsidP="0078259E">
      <w:pPr>
        <w:pStyle w:val="Default"/>
        <w:numPr>
          <w:ilvl w:val="0"/>
          <w:numId w:val="21"/>
        </w:numPr>
        <w:jc w:val="both"/>
        <w:rPr>
          <w:color w:val="auto"/>
        </w:rPr>
      </w:pPr>
      <w:r w:rsidRPr="0021141D">
        <w:rPr>
          <w:color w:val="auto"/>
        </w:rPr>
        <w:t>19 mokytojų (6</w:t>
      </w:r>
      <w:r w:rsidR="0078259E" w:rsidRPr="0021141D">
        <w:rPr>
          <w:color w:val="auto"/>
        </w:rPr>
        <w:t xml:space="preserve"> iš jų nepilnu krūviu);</w:t>
      </w:r>
    </w:p>
    <w:p w:rsidR="0078259E" w:rsidRDefault="00CA4F16" w:rsidP="0078259E">
      <w:pPr>
        <w:pStyle w:val="Default"/>
        <w:numPr>
          <w:ilvl w:val="0"/>
          <w:numId w:val="21"/>
        </w:numPr>
        <w:jc w:val="both"/>
        <w:rPr>
          <w:color w:val="auto"/>
        </w:rPr>
      </w:pPr>
      <w:r w:rsidRPr="0021141D">
        <w:rPr>
          <w:color w:val="auto"/>
        </w:rPr>
        <w:t>1 socialinis pedagogas ir 1 jaunimo darbuotojas (PAJC darbuotojai</w:t>
      </w:r>
      <w:r w:rsidR="0078259E" w:rsidRPr="0021141D">
        <w:rPr>
          <w:color w:val="auto"/>
        </w:rPr>
        <w:t>);</w:t>
      </w:r>
    </w:p>
    <w:p w:rsidR="0098371C" w:rsidRPr="000058D3" w:rsidRDefault="0098371C" w:rsidP="0098371C">
      <w:pPr>
        <w:pStyle w:val="Default"/>
        <w:numPr>
          <w:ilvl w:val="0"/>
          <w:numId w:val="21"/>
        </w:numPr>
        <w:jc w:val="both"/>
        <w:rPr>
          <w:color w:val="auto"/>
        </w:rPr>
      </w:pPr>
      <w:r w:rsidRPr="0021141D">
        <w:rPr>
          <w:color w:val="auto"/>
        </w:rPr>
        <w:t xml:space="preserve">4 aptarnaujančio personalo darbuotojai: 1 kiemsargis, 2 valytojos, 1 darbininkas. </w:t>
      </w:r>
      <w:r w:rsidRPr="0021141D">
        <w:rPr>
          <w:color w:val="1F497D"/>
        </w:rPr>
        <w:t xml:space="preserve"> </w:t>
      </w:r>
    </w:p>
    <w:p w:rsidR="0098371C" w:rsidRPr="0021141D" w:rsidRDefault="0098371C" w:rsidP="000058D3">
      <w:pPr>
        <w:pStyle w:val="Sraopastraipa"/>
        <w:spacing w:line="276" w:lineRule="auto"/>
        <w:ind w:left="0" w:right="-81" w:firstLine="720"/>
        <w:jc w:val="both"/>
      </w:pPr>
      <w:r w:rsidRPr="0098371C">
        <w:t xml:space="preserve">2019 m. mokyklos biudžetą sudarė 390682 </w:t>
      </w:r>
      <w:proofErr w:type="spellStart"/>
      <w:r w:rsidRPr="0098371C">
        <w:t>Eur</w:t>
      </w:r>
      <w:proofErr w:type="spellEnd"/>
      <w:r w:rsidRPr="0098371C">
        <w:t xml:space="preserve">., iš jų: rajono biudžeto lėšos- 322492 </w:t>
      </w:r>
      <w:proofErr w:type="spellStart"/>
      <w:r w:rsidRPr="0098371C">
        <w:t>Eur</w:t>
      </w:r>
      <w:proofErr w:type="spellEnd"/>
      <w:r w:rsidRPr="0098371C">
        <w:t xml:space="preserve">., tėvų lėšos- 16900 </w:t>
      </w:r>
      <w:proofErr w:type="spellStart"/>
      <w:r w:rsidRPr="0098371C">
        <w:t>Eur</w:t>
      </w:r>
      <w:proofErr w:type="spellEnd"/>
      <w:r w:rsidRPr="0098371C">
        <w:t xml:space="preserve">., mokymo lėšos- 34790 </w:t>
      </w:r>
      <w:proofErr w:type="spellStart"/>
      <w:r w:rsidRPr="0098371C">
        <w:t>Eur</w:t>
      </w:r>
      <w:proofErr w:type="spellEnd"/>
      <w:r w:rsidRPr="0098371C">
        <w:t xml:space="preserve">., valstybės biudžeto lėšos- 16500 </w:t>
      </w:r>
      <w:proofErr w:type="spellStart"/>
      <w:r w:rsidRPr="0098371C">
        <w:t>Eur</w:t>
      </w:r>
      <w:proofErr w:type="spellEnd"/>
      <w:r w:rsidRPr="0098371C">
        <w:t>.</w:t>
      </w:r>
    </w:p>
    <w:p w:rsidR="0078259E" w:rsidRPr="0021141D" w:rsidRDefault="0078259E" w:rsidP="0078259E">
      <w:pPr>
        <w:ind w:right="-81" w:firstLine="851"/>
        <w:jc w:val="both"/>
        <w:rPr>
          <w:color w:val="FF0000"/>
          <w:sz w:val="24"/>
          <w:szCs w:val="24"/>
          <w:lang w:val="lt-LT"/>
        </w:rPr>
      </w:pPr>
      <w:r w:rsidRPr="0021141D">
        <w:rPr>
          <w:sz w:val="24"/>
          <w:szCs w:val="24"/>
          <w:lang w:val="lt-LT"/>
        </w:rPr>
        <w:t>Mokykloje pagal muzik</w:t>
      </w:r>
      <w:r w:rsidR="00CA4F16" w:rsidRPr="0021141D">
        <w:rPr>
          <w:sz w:val="24"/>
          <w:szCs w:val="24"/>
          <w:lang w:val="lt-LT"/>
        </w:rPr>
        <w:t>inio ugdymo programas mokėsi 153</w:t>
      </w:r>
      <w:r w:rsidR="006B2D32" w:rsidRPr="0021141D">
        <w:rPr>
          <w:sz w:val="24"/>
          <w:szCs w:val="24"/>
          <w:lang w:val="lt-LT"/>
        </w:rPr>
        <w:t xml:space="preserve"> ugdytiniai - 38</w:t>
      </w:r>
      <w:r w:rsidRPr="0021141D">
        <w:rPr>
          <w:sz w:val="24"/>
          <w:szCs w:val="24"/>
          <w:lang w:val="lt-LT"/>
        </w:rPr>
        <w:t xml:space="preserve"> berniukai</w:t>
      </w:r>
      <w:r w:rsidR="006B2D32" w:rsidRPr="0021141D">
        <w:rPr>
          <w:sz w:val="24"/>
          <w:szCs w:val="24"/>
          <w:lang w:val="lt-LT"/>
        </w:rPr>
        <w:t xml:space="preserve"> (25 proc.) ir 115 mergaičių (75 proc.)</w:t>
      </w:r>
      <w:r w:rsidRPr="0021141D">
        <w:rPr>
          <w:sz w:val="24"/>
          <w:szCs w:val="24"/>
          <w:lang w:val="lt-LT"/>
        </w:rPr>
        <w:t>. Mokinių skaičius įvairių instr</w:t>
      </w:r>
      <w:r w:rsidR="006B2D32" w:rsidRPr="0021141D">
        <w:rPr>
          <w:sz w:val="24"/>
          <w:szCs w:val="24"/>
          <w:lang w:val="lt-LT"/>
        </w:rPr>
        <w:t>umentų klasėse: fortepijono - 58</w:t>
      </w:r>
      <w:r w:rsidRPr="0021141D">
        <w:rPr>
          <w:sz w:val="24"/>
          <w:szCs w:val="24"/>
          <w:lang w:val="lt-LT"/>
        </w:rPr>
        <w:t>, kanklių - 1</w:t>
      </w:r>
      <w:r w:rsidR="006B2D32" w:rsidRPr="0021141D">
        <w:rPr>
          <w:sz w:val="24"/>
          <w:szCs w:val="24"/>
          <w:lang w:val="lt-LT"/>
        </w:rPr>
        <w:t>0, akordeono - 17</w:t>
      </w:r>
      <w:r w:rsidRPr="0021141D">
        <w:rPr>
          <w:sz w:val="24"/>
          <w:szCs w:val="24"/>
          <w:lang w:val="lt-LT"/>
        </w:rPr>
        <w:t>, smuiko - 14, fleitos -</w:t>
      </w:r>
      <w:r w:rsidR="006B2D32" w:rsidRPr="0021141D">
        <w:rPr>
          <w:sz w:val="24"/>
          <w:szCs w:val="24"/>
          <w:lang w:val="lt-LT"/>
        </w:rPr>
        <w:t xml:space="preserve"> 6, trimito - 5, saksofono - 12</w:t>
      </w:r>
      <w:r w:rsidRPr="0021141D">
        <w:rPr>
          <w:sz w:val="24"/>
          <w:szCs w:val="24"/>
          <w:lang w:val="lt-LT"/>
        </w:rPr>
        <w:t xml:space="preserve">, </w:t>
      </w:r>
      <w:r w:rsidR="006B2D32" w:rsidRPr="0021141D">
        <w:rPr>
          <w:sz w:val="24"/>
          <w:szCs w:val="24"/>
          <w:lang w:val="lt-LT"/>
        </w:rPr>
        <w:t>gitaros - 16</w:t>
      </w:r>
      <w:r w:rsidRPr="0021141D">
        <w:rPr>
          <w:sz w:val="24"/>
          <w:szCs w:val="24"/>
          <w:lang w:val="lt-LT"/>
        </w:rPr>
        <w:t xml:space="preserve">, </w:t>
      </w:r>
      <w:r w:rsidR="006B2D32" w:rsidRPr="0021141D">
        <w:rPr>
          <w:sz w:val="24"/>
          <w:szCs w:val="24"/>
          <w:lang w:val="lt-LT"/>
        </w:rPr>
        <w:t>muša</w:t>
      </w:r>
      <w:r w:rsidR="005079BE" w:rsidRPr="0021141D">
        <w:rPr>
          <w:sz w:val="24"/>
          <w:szCs w:val="24"/>
          <w:lang w:val="lt-LT"/>
        </w:rPr>
        <w:t>mųjų- 3. Sudarytos sąlygos moky</w:t>
      </w:r>
      <w:r w:rsidR="006B2D32" w:rsidRPr="0021141D">
        <w:rPr>
          <w:sz w:val="24"/>
          <w:szCs w:val="24"/>
          <w:lang w:val="lt-LT"/>
        </w:rPr>
        <w:t>ti pagal neformaliojo švietimo programas, tokią galimybę pasirinko: mėgėjų - 23, ankstyvojo ugdymo – 7, kryptingo muzikinio ugdymo- 2 mokiniai</w:t>
      </w:r>
      <w:r w:rsidRPr="0021141D">
        <w:rPr>
          <w:sz w:val="24"/>
          <w:szCs w:val="24"/>
          <w:lang w:val="lt-LT"/>
        </w:rPr>
        <w:t xml:space="preserve">. Mokiniams sudarytos sąlygos muzikuoti ir tobulinti </w:t>
      </w:r>
      <w:proofErr w:type="spellStart"/>
      <w:r w:rsidRPr="0021141D">
        <w:rPr>
          <w:sz w:val="24"/>
          <w:szCs w:val="24"/>
          <w:lang w:val="lt-LT"/>
        </w:rPr>
        <w:t>ansamblinio</w:t>
      </w:r>
      <w:proofErr w:type="spellEnd"/>
      <w:r w:rsidRPr="0021141D">
        <w:rPr>
          <w:sz w:val="24"/>
          <w:szCs w:val="24"/>
          <w:lang w:val="lt-LT"/>
        </w:rPr>
        <w:t xml:space="preserve"> grojimo įgūdžius šiuose mokomuosiuose meniniuose kolektyvuose: jaunučių chore, pučiamųjų instrumentų, smuikininkų, gitaristų ansambliuose</w:t>
      </w:r>
      <w:r w:rsidR="006B2D32" w:rsidRPr="0021141D">
        <w:rPr>
          <w:sz w:val="24"/>
          <w:szCs w:val="24"/>
          <w:lang w:val="lt-LT"/>
        </w:rPr>
        <w:t>, fortepijoniniuose duetuose</w:t>
      </w:r>
      <w:r w:rsidRPr="0021141D">
        <w:rPr>
          <w:sz w:val="24"/>
          <w:szCs w:val="24"/>
          <w:lang w:val="lt-LT"/>
        </w:rPr>
        <w:t xml:space="preserve">. Neformaliojo </w:t>
      </w:r>
      <w:r w:rsidR="006B2D32" w:rsidRPr="0021141D">
        <w:rPr>
          <w:sz w:val="24"/>
          <w:szCs w:val="24"/>
          <w:lang w:val="lt-LT"/>
        </w:rPr>
        <w:t>švietimo būrelius lankė apie 50</w:t>
      </w:r>
      <w:r w:rsidRPr="0021141D">
        <w:rPr>
          <w:sz w:val="24"/>
          <w:szCs w:val="24"/>
          <w:lang w:val="lt-LT"/>
        </w:rPr>
        <w:t xml:space="preserve"> vaikų. </w:t>
      </w:r>
    </w:p>
    <w:p w:rsidR="0078259E" w:rsidRDefault="006B2D32" w:rsidP="0078259E">
      <w:pPr>
        <w:ind w:firstLine="851"/>
        <w:jc w:val="both"/>
        <w:rPr>
          <w:sz w:val="24"/>
          <w:szCs w:val="24"/>
          <w:lang w:val="lt-LT"/>
        </w:rPr>
      </w:pPr>
      <w:r w:rsidRPr="0021141D">
        <w:rPr>
          <w:sz w:val="24"/>
          <w:szCs w:val="24"/>
          <w:lang w:val="lt-LT"/>
        </w:rPr>
        <w:t>2019 m. mokyklą baigė 13 mokinių: 5 - fortepijono, 3- smuiko, 1 - akordeono, 1</w:t>
      </w:r>
      <w:r w:rsidR="0078259E" w:rsidRPr="0021141D">
        <w:rPr>
          <w:sz w:val="24"/>
          <w:szCs w:val="24"/>
          <w:lang w:val="lt-LT"/>
        </w:rPr>
        <w:t xml:space="preserve"> - trimito, 1- kanklių</w:t>
      </w:r>
      <w:r w:rsidRPr="0021141D">
        <w:rPr>
          <w:sz w:val="24"/>
          <w:szCs w:val="24"/>
          <w:lang w:val="lt-LT"/>
        </w:rPr>
        <w:t xml:space="preserve">, 1- gitaros, 1- saksofono </w:t>
      </w:r>
      <w:r w:rsidR="0078259E" w:rsidRPr="0021141D">
        <w:rPr>
          <w:sz w:val="24"/>
          <w:szCs w:val="24"/>
          <w:lang w:val="lt-LT"/>
        </w:rPr>
        <w:t xml:space="preserve"> specialybes. Pianistė </w:t>
      </w:r>
      <w:r w:rsidRPr="0021141D">
        <w:rPr>
          <w:sz w:val="24"/>
          <w:szCs w:val="24"/>
          <w:lang w:val="lt-LT"/>
        </w:rPr>
        <w:t xml:space="preserve">Ema </w:t>
      </w:r>
      <w:proofErr w:type="spellStart"/>
      <w:r w:rsidRPr="0021141D">
        <w:rPr>
          <w:sz w:val="24"/>
          <w:szCs w:val="24"/>
          <w:lang w:val="lt-LT"/>
        </w:rPr>
        <w:t>Stakutytė</w:t>
      </w:r>
      <w:proofErr w:type="spellEnd"/>
      <w:r w:rsidR="0078259E" w:rsidRPr="0021141D">
        <w:rPr>
          <w:sz w:val="24"/>
          <w:szCs w:val="24"/>
          <w:lang w:val="lt-LT"/>
        </w:rPr>
        <w:t xml:space="preserve"> sėkmingai tęsia mokslą </w:t>
      </w:r>
      <w:r w:rsidRPr="0021141D">
        <w:rPr>
          <w:sz w:val="24"/>
          <w:szCs w:val="24"/>
          <w:lang w:val="lt-LT"/>
        </w:rPr>
        <w:t xml:space="preserve">Vilniaus j. </w:t>
      </w:r>
      <w:proofErr w:type="spellStart"/>
      <w:r w:rsidRPr="0021141D">
        <w:rPr>
          <w:sz w:val="24"/>
          <w:szCs w:val="24"/>
          <w:lang w:val="lt-LT"/>
        </w:rPr>
        <w:t>Tallat</w:t>
      </w:r>
      <w:proofErr w:type="spellEnd"/>
      <w:r w:rsidRPr="0021141D">
        <w:rPr>
          <w:sz w:val="24"/>
          <w:szCs w:val="24"/>
          <w:lang w:val="lt-LT"/>
        </w:rPr>
        <w:t xml:space="preserve"> Kelpšos konservatorijoje. </w:t>
      </w:r>
      <w:r w:rsidR="005C77D6" w:rsidRPr="0021141D">
        <w:rPr>
          <w:sz w:val="24"/>
          <w:szCs w:val="24"/>
          <w:lang w:val="lt-LT"/>
        </w:rPr>
        <w:t xml:space="preserve">Toliau mokytis muzikos specialybių įstojo ankstesnių metų mokyklos absolventai grojimo įgūdžius tobulinę pagal išplėstinio muzikinio ugdymo programas: Silvija Černiauskaitė (smuikas) ir Gabija </w:t>
      </w:r>
      <w:proofErr w:type="spellStart"/>
      <w:r w:rsidR="005C77D6" w:rsidRPr="0021141D">
        <w:rPr>
          <w:sz w:val="24"/>
          <w:szCs w:val="24"/>
          <w:lang w:val="lt-LT"/>
        </w:rPr>
        <w:t>Tarasevičiūtė</w:t>
      </w:r>
      <w:proofErr w:type="spellEnd"/>
      <w:r w:rsidR="005C77D6" w:rsidRPr="0021141D">
        <w:rPr>
          <w:sz w:val="24"/>
          <w:szCs w:val="24"/>
          <w:lang w:val="lt-LT"/>
        </w:rPr>
        <w:t xml:space="preserve"> (akordeonas) mokosi Šiaulių S. Sondeckio menų gimnazijoje, Rokas </w:t>
      </w:r>
      <w:proofErr w:type="spellStart"/>
      <w:r w:rsidR="005C77D6" w:rsidRPr="0021141D">
        <w:rPr>
          <w:sz w:val="24"/>
          <w:szCs w:val="24"/>
          <w:lang w:val="lt-LT"/>
        </w:rPr>
        <w:t>Zakarka</w:t>
      </w:r>
      <w:proofErr w:type="spellEnd"/>
      <w:r w:rsidR="005C77D6" w:rsidRPr="0021141D">
        <w:rPr>
          <w:sz w:val="24"/>
          <w:szCs w:val="24"/>
          <w:lang w:val="lt-LT"/>
        </w:rPr>
        <w:t xml:space="preserve"> (saksofonas)- Panevėžio V. Mikalausko menų mokykloje. Į šia mokyklą mokytis išvyko ir 6 </w:t>
      </w:r>
      <w:proofErr w:type="spellStart"/>
      <w:r w:rsidR="005C77D6" w:rsidRPr="0021141D">
        <w:rPr>
          <w:sz w:val="24"/>
          <w:szCs w:val="24"/>
          <w:lang w:val="lt-LT"/>
        </w:rPr>
        <w:t>kl</w:t>
      </w:r>
      <w:proofErr w:type="spellEnd"/>
      <w:r w:rsidR="005C77D6" w:rsidRPr="0021141D">
        <w:rPr>
          <w:sz w:val="24"/>
          <w:szCs w:val="24"/>
          <w:lang w:val="lt-LT"/>
        </w:rPr>
        <w:t xml:space="preserve">. akordeonininkė Skaistė </w:t>
      </w:r>
      <w:proofErr w:type="spellStart"/>
      <w:r w:rsidR="005C77D6" w:rsidRPr="0021141D">
        <w:rPr>
          <w:sz w:val="24"/>
          <w:szCs w:val="24"/>
          <w:lang w:val="lt-LT"/>
        </w:rPr>
        <w:t>Poškutė</w:t>
      </w:r>
      <w:proofErr w:type="spellEnd"/>
      <w:r w:rsidR="005C77D6" w:rsidRPr="0021141D">
        <w:rPr>
          <w:sz w:val="24"/>
          <w:szCs w:val="24"/>
          <w:lang w:val="lt-LT"/>
        </w:rPr>
        <w:t>. Abiturientė Vakarė Vasiliauskaitė (fleita, vokalas) pasirinko muzikos pedagogikos studijas Šiaulių universitete.</w:t>
      </w:r>
    </w:p>
    <w:p w:rsidR="003726A4" w:rsidRPr="0021141D" w:rsidRDefault="003726A4" w:rsidP="0098371C">
      <w:pPr>
        <w:ind w:firstLine="851"/>
        <w:jc w:val="both"/>
        <w:rPr>
          <w:sz w:val="24"/>
          <w:szCs w:val="24"/>
          <w:lang w:val="lt-LT"/>
        </w:rPr>
      </w:pPr>
      <w:r>
        <w:rPr>
          <w:sz w:val="24"/>
          <w:szCs w:val="24"/>
          <w:lang w:val="lt-LT"/>
        </w:rPr>
        <w:t xml:space="preserve">Aktyviai veikė mokyklos padalinys- Pakruojo atviras jaunimo centras. Per 2019 m. jame užfiksuoti </w:t>
      </w:r>
      <w:r w:rsidRPr="003726A4">
        <w:rPr>
          <w:sz w:val="24"/>
          <w:szCs w:val="24"/>
          <w:lang w:val="lt-LT"/>
        </w:rPr>
        <w:t xml:space="preserve">2835 </w:t>
      </w:r>
      <w:r>
        <w:rPr>
          <w:sz w:val="24"/>
          <w:szCs w:val="24"/>
          <w:lang w:val="lt-LT"/>
        </w:rPr>
        <w:t>j</w:t>
      </w:r>
      <w:r w:rsidRPr="003726A4">
        <w:rPr>
          <w:sz w:val="24"/>
          <w:szCs w:val="24"/>
          <w:lang w:val="lt-LT"/>
        </w:rPr>
        <w:t>au</w:t>
      </w:r>
      <w:r>
        <w:rPr>
          <w:sz w:val="24"/>
          <w:szCs w:val="24"/>
          <w:lang w:val="lt-LT"/>
        </w:rPr>
        <w:t>nuolių apsilankymai,</w:t>
      </w:r>
      <w:r w:rsidRPr="003726A4">
        <w:rPr>
          <w:sz w:val="24"/>
          <w:szCs w:val="24"/>
          <w:lang w:val="lt-LT"/>
        </w:rPr>
        <w:t xml:space="preserve"> </w:t>
      </w:r>
      <w:r>
        <w:rPr>
          <w:sz w:val="24"/>
          <w:szCs w:val="24"/>
          <w:lang w:val="lt-LT"/>
        </w:rPr>
        <w:t>b</w:t>
      </w:r>
      <w:r w:rsidRPr="003726A4">
        <w:rPr>
          <w:sz w:val="24"/>
          <w:szCs w:val="24"/>
          <w:lang w:val="lt-LT"/>
        </w:rPr>
        <w:t>end</w:t>
      </w:r>
      <w:r>
        <w:rPr>
          <w:sz w:val="24"/>
          <w:szCs w:val="24"/>
          <w:lang w:val="lt-LT"/>
        </w:rPr>
        <w:t>ras unikalių lankytojų skaičius-</w:t>
      </w:r>
      <w:r w:rsidRPr="003726A4">
        <w:rPr>
          <w:sz w:val="24"/>
          <w:szCs w:val="24"/>
          <w:lang w:val="lt-LT"/>
        </w:rPr>
        <w:t xml:space="preserve"> 504</w:t>
      </w:r>
      <w:r>
        <w:rPr>
          <w:sz w:val="24"/>
          <w:szCs w:val="24"/>
          <w:lang w:val="lt-LT"/>
        </w:rPr>
        <w:t xml:space="preserve">, nuolatinių lankytojų </w:t>
      </w:r>
      <w:r>
        <w:rPr>
          <w:sz w:val="24"/>
          <w:szCs w:val="24"/>
          <w:lang w:val="lt-LT"/>
        </w:rPr>
        <w:lastRenderedPageBreak/>
        <w:t>skaičius-</w:t>
      </w:r>
      <w:r w:rsidRPr="003726A4">
        <w:rPr>
          <w:sz w:val="24"/>
          <w:szCs w:val="24"/>
          <w:lang w:val="lt-LT"/>
        </w:rPr>
        <w:t xml:space="preserve"> 42</w:t>
      </w:r>
      <w:r>
        <w:rPr>
          <w:sz w:val="24"/>
          <w:szCs w:val="24"/>
          <w:lang w:val="lt-LT"/>
        </w:rPr>
        <w:t>, v</w:t>
      </w:r>
      <w:r w:rsidRPr="003726A4">
        <w:rPr>
          <w:sz w:val="24"/>
          <w:szCs w:val="24"/>
          <w:lang w:val="lt-LT"/>
        </w:rPr>
        <w:t>idutiniškas j</w:t>
      </w:r>
      <w:r>
        <w:rPr>
          <w:sz w:val="24"/>
          <w:szCs w:val="24"/>
          <w:lang w:val="lt-LT"/>
        </w:rPr>
        <w:t>aunuolių apsilankymas per dieną-</w:t>
      </w:r>
      <w:r w:rsidRPr="003726A4">
        <w:rPr>
          <w:sz w:val="24"/>
          <w:szCs w:val="24"/>
          <w:lang w:val="lt-LT"/>
        </w:rPr>
        <w:t xml:space="preserve"> 19</w:t>
      </w:r>
      <w:r>
        <w:rPr>
          <w:sz w:val="24"/>
          <w:szCs w:val="24"/>
          <w:lang w:val="lt-LT"/>
        </w:rPr>
        <w:t>. Jaunimo centrą lankė 15 m</w:t>
      </w:r>
      <w:r w:rsidRPr="003726A4">
        <w:rPr>
          <w:sz w:val="24"/>
          <w:szCs w:val="24"/>
          <w:lang w:val="lt-LT"/>
        </w:rPr>
        <w:t>ažiau galimybių turinčių, rizikos grupei priklausančių</w:t>
      </w:r>
      <w:r>
        <w:rPr>
          <w:sz w:val="24"/>
          <w:szCs w:val="24"/>
          <w:lang w:val="lt-LT"/>
        </w:rPr>
        <w:t xml:space="preserve"> jaunuolių. Jaunimo centro lankytojai suorganizavo 20 įvykdytų veiklų, dalyvavo 15 kitų organizuotų renginių. </w:t>
      </w:r>
      <w:r w:rsidRPr="003726A4">
        <w:rPr>
          <w:sz w:val="24"/>
          <w:szCs w:val="24"/>
          <w:lang w:val="lt-LT"/>
        </w:rPr>
        <w:t>Pakruojo atviras jaunimo centras vykdė mobilų darbą su jaun</w:t>
      </w:r>
      <w:r w:rsidR="0098371C">
        <w:rPr>
          <w:sz w:val="24"/>
          <w:szCs w:val="24"/>
          <w:lang w:val="lt-LT"/>
        </w:rPr>
        <w:t>imu ir pasiekė šiuos rodiklius: m</w:t>
      </w:r>
      <w:r w:rsidRPr="003726A4">
        <w:rPr>
          <w:sz w:val="24"/>
          <w:szCs w:val="24"/>
          <w:lang w:val="lt-LT"/>
        </w:rPr>
        <w:t>obiliojo darbo su jaunimu komandos pilotiniai susitikimai, siekiant užmegzti ryšį su vietos bendruomene ir jaunais žmonėmis – 76</w:t>
      </w:r>
      <w:r w:rsidR="0098371C">
        <w:rPr>
          <w:sz w:val="24"/>
          <w:szCs w:val="24"/>
          <w:lang w:val="lt-LT"/>
        </w:rPr>
        <w:t>,  u</w:t>
      </w:r>
      <w:r w:rsidRPr="003726A4">
        <w:rPr>
          <w:sz w:val="24"/>
          <w:szCs w:val="24"/>
          <w:lang w:val="lt-LT"/>
        </w:rPr>
        <w:t>nikalių jaunų žmonių, su kuriais palaikomas reguli</w:t>
      </w:r>
      <w:r w:rsidR="0098371C">
        <w:rPr>
          <w:sz w:val="24"/>
          <w:szCs w:val="24"/>
          <w:lang w:val="lt-LT"/>
        </w:rPr>
        <w:t>arus kontaktas, skaičius – 130, v</w:t>
      </w:r>
      <w:r w:rsidRPr="003726A4">
        <w:rPr>
          <w:sz w:val="24"/>
          <w:szCs w:val="24"/>
          <w:lang w:val="lt-LT"/>
        </w:rPr>
        <w:t>eiklų, nukreiptų į</w:t>
      </w:r>
      <w:r w:rsidR="0098371C">
        <w:rPr>
          <w:sz w:val="24"/>
          <w:szCs w:val="24"/>
          <w:lang w:val="lt-LT"/>
        </w:rPr>
        <w:t xml:space="preserve"> darbą su jaunimo grupėmis – 42, v</w:t>
      </w:r>
      <w:r w:rsidRPr="003726A4">
        <w:rPr>
          <w:sz w:val="24"/>
          <w:szCs w:val="24"/>
          <w:lang w:val="lt-LT"/>
        </w:rPr>
        <w:t>eiklų, skatinančių jauną žmogų įsitraukti į visuomeninę veiklą, skaičius –  8</w:t>
      </w:r>
      <w:r w:rsidR="0098371C">
        <w:rPr>
          <w:sz w:val="24"/>
          <w:szCs w:val="24"/>
          <w:lang w:val="lt-LT"/>
        </w:rPr>
        <w:t>.</w:t>
      </w:r>
    </w:p>
    <w:p w:rsidR="004C60CD" w:rsidRDefault="0078259E" w:rsidP="004C60CD">
      <w:pPr>
        <w:ind w:firstLine="720"/>
        <w:jc w:val="both"/>
        <w:rPr>
          <w:sz w:val="24"/>
          <w:szCs w:val="24"/>
          <w:lang w:val="lt-LT"/>
        </w:rPr>
      </w:pPr>
      <w:bookmarkStart w:id="0" w:name="_Toc381605680"/>
      <w:r w:rsidRPr="0021141D">
        <w:rPr>
          <w:sz w:val="24"/>
          <w:szCs w:val="24"/>
          <w:lang w:val="lt-LT"/>
        </w:rPr>
        <w:t xml:space="preserve">Pagrindiniai </w:t>
      </w:r>
      <w:r w:rsidR="004C60CD">
        <w:rPr>
          <w:sz w:val="24"/>
          <w:szCs w:val="24"/>
          <w:lang w:val="lt-LT"/>
        </w:rPr>
        <w:t>mokyklos veiklos uždaviniai 2019 m. buvo:</w:t>
      </w:r>
    </w:p>
    <w:p w:rsidR="004C60CD" w:rsidRPr="004C60CD" w:rsidRDefault="004C60CD" w:rsidP="0098371C">
      <w:pPr>
        <w:ind w:firstLine="720"/>
        <w:jc w:val="both"/>
        <w:rPr>
          <w:sz w:val="24"/>
          <w:szCs w:val="24"/>
          <w:lang w:val="lt-LT"/>
        </w:rPr>
      </w:pPr>
      <w:r w:rsidRPr="004C60CD">
        <w:rPr>
          <w:sz w:val="24"/>
          <w:szCs w:val="24"/>
          <w:lang w:val="lt-LT"/>
        </w:rPr>
        <w:t>1. Siekti konstruktyvaus mokyklos bendravimo ir bendradarbiavimo su rajono ir išorės partneriais.</w:t>
      </w:r>
    </w:p>
    <w:p w:rsidR="004C60CD" w:rsidRPr="004C60CD" w:rsidRDefault="004C60CD" w:rsidP="004C60CD">
      <w:pPr>
        <w:ind w:firstLine="720"/>
        <w:jc w:val="both"/>
        <w:rPr>
          <w:sz w:val="24"/>
          <w:szCs w:val="24"/>
          <w:lang w:val="lt-LT"/>
        </w:rPr>
      </w:pPr>
      <w:r>
        <w:rPr>
          <w:sz w:val="24"/>
          <w:szCs w:val="24"/>
          <w:lang w:val="lt-LT"/>
        </w:rPr>
        <w:t>2.</w:t>
      </w:r>
      <w:r w:rsidRPr="004C60CD">
        <w:rPr>
          <w:sz w:val="24"/>
          <w:szCs w:val="24"/>
          <w:lang w:val="lt-LT"/>
        </w:rPr>
        <w:t xml:space="preserve"> Parengti formalųjį švietimą papildančio meninio ugdymo programas.</w:t>
      </w:r>
    </w:p>
    <w:p w:rsidR="004C60CD" w:rsidRDefault="004C60CD" w:rsidP="004C60CD">
      <w:pPr>
        <w:ind w:firstLine="720"/>
        <w:jc w:val="both"/>
        <w:rPr>
          <w:sz w:val="24"/>
          <w:szCs w:val="24"/>
          <w:lang w:val="lt-LT"/>
        </w:rPr>
      </w:pPr>
      <w:r w:rsidRPr="004C60CD">
        <w:rPr>
          <w:sz w:val="24"/>
          <w:szCs w:val="24"/>
          <w:lang w:val="lt-LT"/>
        </w:rPr>
        <w:t>3. Gerinti metodinės tarybos ir metodinių grupių darbo efektyvumą.</w:t>
      </w:r>
    </w:p>
    <w:p w:rsidR="004C60CD" w:rsidRDefault="004C60CD" w:rsidP="00605F0B">
      <w:pPr>
        <w:ind w:firstLine="720"/>
        <w:jc w:val="both"/>
        <w:rPr>
          <w:sz w:val="24"/>
          <w:szCs w:val="24"/>
          <w:lang w:val="lt-LT"/>
        </w:rPr>
      </w:pPr>
      <w:r w:rsidRPr="004C60CD">
        <w:rPr>
          <w:sz w:val="24"/>
          <w:szCs w:val="24"/>
          <w:lang w:val="lt-LT"/>
        </w:rPr>
        <w:t>Mokykla, plėtodama ryšius su muzikos, meno  mokyklomis ar kitomis institucijom</w:t>
      </w:r>
      <w:r w:rsidR="003F07BA">
        <w:rPr>
          <w:sz w:val="24"/>
          <w:szCs w:val="24"/>
          <w:lang w:val="lt-LT"/>
        </w:rPr>
        <w:t>is, vykdydama projektus, sudarė</w:t>
      </w:r>
      <w:r w:rsidRPr="004C60CD">
        <w:rPr>
          <w:sz w:val="24"/>
          <w:szCs w:val="24"/>
          <w:lang w:val="lt-LT"/>
        </w:rPr>
        <w:t xml:space="preserve"> sąlygas mokiniams dalyvauti konkursuose, projektuose, renginiuose, taip didindama jų motyvaciją, skatindama profesinį</w:t>
      </w:r>
      <w:r w:rsidR="003F07BA">
        <w:rPr>
          <w:sz w:val="24"/>
          <w:szCs w:val="24"/>
          <w:lang w:val="lt-LT"/>
        </w:rPr>
        <w:t xml:space="preserve"> tobulėjimą ir meistriškumą. Buvo</w:t>
      </w:r>
      <w:r w:rsidRPr="004C60CD">
        <w:rPr>
          <w:sz w:val="24"/>
          <w:szCs w:val="24"/>
          <w:lang w:val="lt-LT"/>
        </w:rPr>
        <w:t xml:space="preserve"> sudarytos sąlygos mokytojų bendradarbiavimui, dalijimuisi patirtimi, profesiniam tobulėjimui</w:t>
      </w:r>
      <w:r w:rsidR="003F07BA">
        <w:rPr>
          <w:sz w:val="24"/>
          <w:szCs w:val="24"/>
          <w:lang w:val="lt-LT"/>
        </w:rPr>
        <w:t xml:space="preserve">. Sudarytos bendradarbiavimo sutartys su Kelmės Algirdo Lipeikos menų mokykla, Šiaulių koncertine įstaiga „Saulė“, Pakruojo kultūros centru, Linkuvos kultūros centru, Panevėžio Vytauto Mikalausko menų gimnazija, Naujosios Akmenės muzikos </w:t>
      </w:r>
      <w:r w:rsidR="00A90607">
        <w:rPr>
          <w:sz w:val="24"/>
          <w:szCs w:val="24"/>
          <w:lang w:val="lt-LT"/>
        </w:rPr>
        <w:t xml:space="preserve">mokykla, Raseinių meno mokykla. </w:t>
      </w:r>
      <w:r w:rsidR="00605F0B" w:rsidRPr="00605F0B">
        <w:rPr>
          <w:sz w:val="24"/>
          <w:szCs w:val="24"/>
          <w:lang w:val="lt-LT"/>
        </w:rPr>
        <w:t>Mokyklos įvykdyti projektai, kuriuose dalyv</w:t>
      </w:r>
      <w:r w:rsidR="00605F0B">
        <w:rPr>
          <w:sz w:val="24"/>
          <w:szCs w:val="24"/>
          <w:lang w:val="lt-LT"/>
        </w:rPr>
        <w:t xml:space="preserve">avo  ir kitų rajonų mokiniai: </w:t>
      </w:r>
      <w:proofErr w:type="spellStart"/>
      <w:r w:rsidR="00605F0B">
        <w:rPr>
          <w:sz w:val="24"/>
          <w:szCs w:val="24"/>
          <w:lang w:val="lt-LT"/>
        </w:rPr>
        <w:t>bedras</w:t>
      </w:r>
      <w:proofErr w:type="spellEnd"/>
      <w:r w:rsidR="00605F0B">
        <w:rPr>
          <w:sz w:val="24"/>
          <w:szCs w:val="24"/>
          <w:lang w:val="lt-LT"/>
        </w:rPr>
        <w:t xml:space="preserve"> projektas su Akmenės muzikos mokykla „Draugystės žiedas“, koncertas- susitikimas su Panevėžio Vytauto Mikalausko menų gimnazija, projektas „Muzikiniai rudenys“ su koncertine įstaiga </w:t>
      </w:r>
      <w:r w:rsidR="00605F0B" w:rsidRPr="0098371C">
        <w:rPr>
          <w:sz w:val="24"/>
          <w:szCs w:val="24"/>
          <w:lang w:val="lt-LT"/>
        </w:rPr>
        <w:t xml:space="preserve">„Saulė“, </w:t>
      </w:r>
      <w:r w:rsidR="00035506" w:rsidRPr="0098371C">
        <w:rPr>
          <w:sz w:val="24"/>
          <w:szCs w:val="24"/>
          <w:lang w:val="lt-LT"/>
        </w:rPr>
        <w:t xml:space="preserve"> II respublikinis fortepijoninės muzikos festivalis „Linksmosios melodijos“ mokykloje, Joniškio ir Pakruojo pianisčių renginys, Instrumentinės muzikos festivalis „Melodija iš...“ Pakruojo KC</w:t>
      </w:r>
      <w:r w:rsidR="00605F0B" w:rsidRPr="0098371C">
        <w:rPr>
          <w:sz w:val="24"/>
          <w:szCs w:val="24"/>
          <w:lang w:val="lt-LT"/>
        </w:rPr>
        <w:t xml:space="preserve"> . Sudarytos sąlygos mokiniams dalyvauti konkursuose ir festivaliuose: iš mokyklos lėšų sumokėtas dalyvio mokestis,</w:t>
      </w:r>
      <w:r w:rsidR="00605F0B" w:rsidRPr="00605F0B">
        <w:rPr>
          <w:sz w:val="24"/>
          <w:szCs w:val="24"/>
          <w:lang w:val="lt-LT"/>
        </w:rPr>
        <w:t xml:space="preserve"> pasirūpinta nuvežimu.</w:t>
      </w:r>
      <w:r w:rsidR="00605F0B">
        <w:rPr>
          <w:sz w:val="24"/>
          <w:szCs w:val="24"/>
          <w:lang w:val="lt-LT"/>
        </w:rPr>
        <w:t xml:space="preserve"> Dauguma mokytojų dalyvavo</w:t>
      </w:r>
      <w:r w:rsidR="00605F0B" w:rsidRPr="00605F0B">
        <w:rPr>
          <w:sz w:val="24"/>
          <w:szCs w:val="24"/>
          <w:lang w:val="lt-LT"/>
        </w:rPr>
        <w:t xml:space="preserve"> bent viename kvali</w:t>
      </w:r>
      <w:r w:rsidR="00605F0B">
        <w:rPr>
          <w:sz w:val="24"/>
          <w:szCs w:val="24"/>
          <w:lang w:val="lt-LT"/>
        </w:rPr>
        <w:t>fikacijos tobulinimo renginyje.</w:t>
      </w:r>
    </w:p>
    <w:p w:rsidR="00605F0B" w:rsidRDefault="00605F0B" w:rsidP="004C60CD">
      <w:pPr>
        <w:ind w:firstLine="720"/>
        <w:jc w:val="both"/>
        <w:rPr>
          <w:sz w:val="24"/>
          <w:szCs w:val="24"/>
          <w:lang w:val="lt-LT"/>
        </w:rPr>
      </w:pPr>
      <w:r w:rsidRPr="00605F0B">
        <w:rPr>
          <w:sz w:val="24"/>
          <w:szCs w:val="24"/>
          <w:lang w:val="lt-LT"/>
        </w:rPr>
        <w:t xml:space="preserve">Mokyklai siekiant tapti meno mokykla, </w:t>
      </w:r>
      <w:r>
        <w:rPr>
          <w:sz w:val="24"/>
          <w:szCs w:val="24"/>
          <w:lang w:val="lt-LT"/>
        </w:rPr>
        <w:t xml:space="preserve">parengtos </w:t>
      </w:r>
      <w:r w:rsidRPr="00605F0B">
        <w:rPr>
          <w:sz w:val="24"/>
          <w:szCs w:val="24"/>
          <w:lang w:val="lt-LT"/>
        </w:rPr>
        <w:t>formalųjį švietimą papildančio meninio ugdymo (šokio, dail</w:t>
      </w:r>
      <w:r>
        <w:rPr>
          <w:sz w:val="24"/>
          <w:szCs w:val="24"/>
          <w:lang w:val="lt-LT"/>
        </w:rPr>
        <w:t xml:space="preserve">ės, teatro) programos, </w:t>
      </w:r>
      <w:r w:rsidRPr="00605F0B">
        <w:rPr>
          <w:sz w:val="24"/>
          <w:szCs w:val="24"/>
          <w:lang w:val="lt-LT"/>
        </w:rPr>
        <w:t>vadovaujantis rekomendacijomis dėl meninio formalųjį švietimą papildančio ugdymo programų rengimo ir įgyvendinimo</w:t>
      </w:r>
      <w:r>
        <w:rPr>
          <w:sz w:val="24"/>
          <w:szCs w:val="24"/>
          <w:lang w:val="lt-LT"/>
        </w:rPr>
        <w:t xml:space="preserve">. </w:t>
      </w:r>
      <w:r w:rsidRPr="00605F0B">
        <w:rPr>
          <w:sz w:val="24"/>
          <w:szCs w:val="24"/>
          <w:lang w:val="lt-LT"/>
        </w:rPr>
        <w:t>Suformuotas  mokyklos lygmens programų turinys, suplanuotas jų įgyvendinimo procesas, mokinių pasiekimų vertinimas, kitos priemonės.</w:t>
      </w:r>
      <w:r w:rsidR="00982030">
        <w:rPr>
          <w:sz w:val="24"/>
          <w:szCs w:val="24"/>
          <w:lang w:val="lt-LT"/>
        </w:rPr>
        <w:t xml:space="preserve"> Neprasidėjus pastato L. Giros g. 4 remontui, šių programų diegimui galimybių kol kas nėra.  </w:t>
      </w:r>
    </w:p>
    <w:p w:rsidR="00605F0B" w:rsidRDefault="00605F0B" w:rsidP="004C60CD">
      <w:pPr>
        <w:ind w:firstLine="720"/>
        <w:jc w:val="both"/>
        <w:rPr>
          <w:sz w:val="24"/>
          <w:szCs w:val="24"/>
          <w:lang w:val="lt-LT"/>
        </w:rPr>
      </w:pPr>
      <w:r w:rsidRPr="00605F0B">
        <w:rPr>
          <w:sz w:val="24"/>
          <w:szCs w:val="24"/>
          <w:lang w:val="lt-LT"/>
        </w:rPr>
        <w:t>Išrinkta atnaujinta metodinė taryba ir jos pirmininkas. Parengti ir direktoriaus įsakymu patvirtinti metodinės tarybos nuostatai. Parengti ir papildomi metodinių grupių pusmečių planai, derinami su mokyklos renginių planais. Metodinių grupių pasitarimai vyksta ne rečiau kaip kartą per pusmetį</w:t>
      </w:r>
      <w:r>
        <w:rPr>
          <w:sz w:val="24"/>
          <w:szCs w:val="24"/>
          <w:lang w:val="lt-LT"/>
        </w:rPr>
        <w:t xml:space="preserve">. </w:t>
      </w:r>
      <w:r w:rsidRPr="00605F0B">
        <w:rPr>
          <w:sz w:val="24"/>
          <w:szCs w:val="24"/>
          <w:lang w:val="lt-LT"/>
        </w:rPr>
        <w:t>Metodinė taryba a</w:t>
      </w:r>
      <w:r>
        <w:rPr>
          <w:sz w:val="24"/>
          <w:szCs w:val="24"/>
          <w:lang w:val="lt-LT"/>
        </w:rPr>
        <w:t>ktyviau dalyvauja planuojant ug</w:t>
      </w:r>
      <w:r w:rsidRPr="00605F0B">
        <w:rPr>
          <w:sz w:val="24"/>
          <w:szCs w:val="24"/>
          <w:lang w:val="lt-LT"/>
        </w:rPr>
        <w:t>dymo turinį, koordinuoja metodinių grupių</w:t>
      </w:r>
      <w:r>
        <w:rPr>
          <w:sz w:val="24"/>
          <w:szCs w:val="24"/>
          <w:lang w:val="lt-LT"/>
        </w:rPr>
        <w:t xml:space="preserve"> darbo planavimą ir veiklą, sie</w:t>
      </w:r>
      <w:r w:rsidRPr="00605F0B">
        <w:rPr>
          <w:sz w:val="24"/>
          <w:szCs w:val="24"/>
          <w:lang w:val="lt-LT"/>
        </w:rPr>
        <w:t xml:space="preserve">kiant ugdymo </w:t>
      </w:r>
      <w:r>
        <w:rPr>
          <w:sz w:val="24"/>
          <w:szCs w:val="24"/>
          <w:lang w:val="lt-LT"/>
        </w:rPr>
        <w:t>dermės, tęstinumo ir kokybės užtikrinimo; inicijuoja mo</w:t>
      </w:r>
      <w:r w:rsidRPr="00605F0B">
        <w:rPr>
          <w:sz w:val="24"/>
          <w:szCs w:val="24"/>
          <w:lang w:val="lt-LT"/>
        </w:rPr>
        <w:t>kytojų bendradarbiavimą, gerosios patirties sklaidą.</w:t>
      </w:r>
    </w:p>
    <w:p w:rsidR="0078259E" w:rsidRPr="0021141D" w:rsidRDefault="0078259E" w:rsidP="004C60CD">
      <w:pPr>
        <w:ind w:firstLine="720"/>
        <w:jc w:val="both"/>
        <w:rPr>
          <w:b/>
          <w:sz w:val="24"/>
          <w:szCs w:val="24"/>
          <w:lang w:val="lt-LT"/>
        </w:rPr>
      </w:pPr>
      <w:r w:rsidRPr="0021141D">
        <w:rPr>
          <w:sz w:val="24"/>
          <w:szCs w:val="24"/>
          <w:lang w:val="lt-LT"/>
        </w:rPr>
        <w:t xml:space="preserve"> </w:t>
      </w:r>
      <w:r w:rsidRPr="0021141D">
        <w:rPr>
          <w:b/>
          <w:sz w:val="24"/>
          <w:szCs w:val="24"/>
          <w:lang w:val="lt-LT"/>
        </w:rPr>
        <w:t>Mokytojų profesinio tobulėjimo skatinimas.</w:t>
      </w:r>
    </w:p>
    <w:p w:rsidR="00982030" w:rsidRPr="00717673" w:rsidRDefault="0078259E" w:rsidP="00982030">
      <w:pPr>
        <w:ind w:right="-81" w:firstLine="851"/>
        <w:jc w:val="both"/>
        <w:rPr>
          <w:sz w:val="24"/>
          <w:szCs w:val="24"/>
          <w:lang w:val="lt-LT"/>
        </w:rPr>
      </w:pPr>
      <w:r w:rsidRPr="00717673">
        <w:rPr>
          <w:sz w:val="24"/>
          <w:szCs w:val="24"/>
          <w:lang w:val="lt-LT"/>
        </w:rPr>
        <w:t xml:space="preserve">Visi mokykloje dirbantys mokytojai turi privalomą darbui neformaliojo vaikų švietimo įstaigoje kvalifikaciją. Mokytojai skatinami tobulėti, atnaujinti savo žinias ir gebėjimus kvalifikacijos tobulinimo renginiuose, pasidalinti savo </w:t>
      </w:r>
      <w:r w:rsidR="00C02B40" w:rsidRPr="00717673">
        <w:rPr>
          <w:sz w:val="24"/>
          <w:szCs w:val="24"/>
          <w:lang w:val="lt-LT"/>
        </w:rPr>
        <w:t xml:space="preserve">patirtimi su kolegomis. Per 2019 </w:t>
      </w:r>
      <w:r w:rsidRPr="00717673">
        <w:rPr>
          <w:sz w:val="24"/>
          <w:szCs w:val="24"/>
          <w:lang w:val="lt-LT"/>
        </w:rPr>
        <w:t xml:space="preserve">metus </w:t>
      </w:r>
      <w:r w:rsidR="00C02B40" w:rsidRPr="00717673">
        <w:rPr>
          <w:sz w:val="24"/>
          <w:szCs w:val="24"/>
          <w:lang w:val="lt-LT"/>
        </w:rPr>
        <w:t>seminaruose, mokymuose</w:t>
      </w:r>
      <w:r w:rsidRPr="00717673">
        <w:rPr>
          <w:sz w:val="24"/>
          <w:szCs w:val="24"/>
          <w:lang w:val="lt-LT"/>
        </w:rPr>
        <w:t xml:space="preserve"> </w:t>
      </w:r>
      <w:r w:rsidR="00C02B40" w:rsidRPr="00717673">
        <w:rPr>
          <w:sz w:val="24"/>
          <w:szCs w:val="24"/>
          <w:lang w:val="lt-LT"/>
        </w:rPr>
        <w:t>ir kitokiuose kvalifikacijos kėlimo renginiuose bent kartą dalyvavo 75 procentai</w:t>
      </w:r>
      <w:r w:rsidRPr="00717673">
        <w:rPr>
          <w:sz w:val="24"/>
          <w:szCs w:val="24"/>
          <w:lang w:val="lt-LT"/>
        </w:rPr>
        <w:t xml:space="preserve"> pedagogų. Mokytojai gilinosi į </w:t>
      </w:r>
      <w:r w:rsidR="00717673">
        <w:rPr>
          <w:sz w:val="24"/>
          <w:szCs w:val="24"/>
          <w:lang w:val="lt-LT"/>
        </w:rPr>
        <w:t xml:space="preserve">dalykų dėstymo metodiką, </w:t>
      </w:r>
      <w:r w:rsidR="0098371C">
        <w:rPr>
          <w:sz w:val="24"/>
          <w:szCs w:val="24"/>
          <w:lang w:val="lt-LT"/>
        </w:rPr>
        <w:t xml:space="preserve">mokinių </w:t>
      </w:r>
      <w:r w:rsidR="00717673">
        <w:rPr>
          <w:sz w:val="24"/>
          <w:szCs w:val="24"/>
          <w:lang w:val="lt-LT"/>
        </w:rPr>
        <w:t xml:space="preserve">meistriškumo </w:t>
      </w:r>
      <w:r w:rsidR="0098371C">
        <w:rPr>
          <w:sz w:val="24"/>
          <w:szCs w:val="24"/>
          <w:lang w:val="lt-LT"/>
        </w:rPr>
        <w:t>lygio augimą</w:t>
      </w:r>
      <w:r w:rsidR="00717673">
        <w:rPr>
          <w:sz w:val="24"/>
          <w:szCs w:val="24"/>
          <w:lang w:val="lt-LT"/>
        </w:rPr>
        <w:t>, domėjosi mokinių kū</w:t>
      </w:r>
      <w:r w:rsidR="0098371C">
        <w:rPr>
          <w:sz w:val="24"/>
          <w:szCs w:val="24"/>
          <w:lang w:val="lt-LT"/>
        </w:rPr>
        <w:t xml:space="preserve">rybinių gebėjimų ugdymu, sceninės </w:t>
      </w:r>
      <w:r w:rsidR="00717673">
        <w:rPr>
          <w:sz w:val="24"/>
          <w:szCs w:val="24"/>
          <w:lang w:val="lt-LT"/>
        </w:rPr>
        <w:t>veikl</w:t>
      </w:r>
      <w:r w:rsidR="0098371C">
        <w:rPr>
          <w:sz w:val="24"/>
          <w:szCs w:val="24"/>
          <w:lang w:val="lt-LT"/>
        </w:rPr>
        <w:t>os skatinimu</w:t>
      </w:r>
      <w:r w:rsidR="00717673">
        <w:rPr>
          <w:sz w:val="24"/>
          <w:szCs w:val="24"/>
          <w:lang w:val="lt-LT"/>
        </w:rPr>
        <w:t xml:space="preserve">. Mokykla dalyvauja Lyderių laiko projekte „Sąlygų mokytojų profesiniam augimui sudarymas“; šio projekto kūrybinėje komandoje dalyvauja direktorė N. </w:t>
      </w:r>
      <w:proofErr w:type="spellStart"/>
      <w:r w:rsidR="00717673">
        <w:rPr>
          <w:sz w:val="24"/>
          <w:szCs w:val="24"/>
          <w:lang w:val="lt-LT"/>
        </w:rPr>
        <w:t>Pupinienė</w:t>
      </w:r>
      <w:proofErr w:type="spellEnd"/>
      <w:r w:rsidR="00717673">
        <w:rPr>
          <w:sz w:val="24"/>
          <w:szCs w:val="24"/>
          <w:lang w:val="lt-LT"/>
        </w:rPr>
        <w:t xml:space="preserve">, įvairiuose mokymuose dalyvavo 10 pedagogų. </w:t>
      </w:r>
      <w:r w:rsidR="00174D8D">
        <w:rPr>
          <w:sz w:val="24"/>
          <w:szCs w:val="24"/>
          <w:lang w:val="lt-LT"/>
        </w:rPr>
        <w:t>Sukurtas mokyklos mokytojų profesinio tobulėjimo modelis tapo mokyklos veiklos plano dalimi. Atnaujinta mokytojų metodinė taryba, sprendžianti svarbiausius ugdymo ir mokytojų profesinio tobulėjimo klausimus.</w:t>
      </w:r>
    </w:p>
    <w:p w:rsidR="000058D3" w:rsidRDefault="0078259E" w:rsidP="000058D3">
      <w:pPr>
        <w:ind w:right="-81" w:firstLine="851"/>
        <w:jc w:val="both"/>
        <w:rPr>
          <w:b/>
          <w:sz w:val="24"/>
          <w:szCs w:val="24"/>
          <w:lang w:val="lt-LT"/>
        </w:rPr>
      </w:pPr>
      <w:r w:rsidRPr="00982030">
        <w:rPr>
          <w:b/>
          <w:sz w:val="24"/>
          <w:szCs w:val="24"/>
          <w:lang w:val="lt-LT"/>
        </w:rPr>
        <w:t>Mokyklos kultūra.</w:t>
      </w:r>
    </w:p>
    <w:p w:rsidR="0078259E" w:rsidRPr="000058D3" w:rsidRDefault="0078259E" w:rsidP="000058D3">
      <w:pPr>
        <w:ind w:right="-81" w:firstLine="851"/>
        <w:jc w:val="both"/>
        <w:rPr>
          <w:b/>
          <w:sz w:val="24"/>
          <w:szCs w:val="24"/>
          <w:lang w:val="lt-LT"/>
        </w:rPr>
      </w:pPr>
      <w:r w:rsidRPr="0021141D">
        <w:rPr>
          <w:sz w:val="24"/>
          <w:szCs w:val="24"/>
          <w:lang w:val="lt-LT"/>
        </w:rPr>
        <w:t xml:space="preserve">Mokykloje vyko bendri </w:t>
      </w:r>
      <w:r w:rsidR="00982030">
        <w:rPr>
          <w:sz w:val="24"/>
          <w:szCs w:val="24"/>
          <w:lang w:val="lt-LT"/>
        </w:rPr>
        <w:t>mokytojų</w:t>
      </w:r>
      <w:r w:rsidRPr="0021141D">
        <w:rPr>
          <w:sz w:val="24"/>
          <w:szCs w:val="24"/>
          <w:lang w:val="lt-LT"/>
        </w:rPr>
        <w:t xml:space="preserve"> ir tėvų susirinkimai: pateikta mokyklos metų veiklos ataskaita, atliktos įsivertinimo apklausos, diskutuota mokyklai svarbiais klausimais. Mokyklos kultūrą geriausiai atspindi jos matomumas mieste,</w:t>
      </w:r>
      <w:r w:rsidR="003059C2">
        <w:rPr>
          <w:sz w:val="24"/>
          <w:szCs w:val="24"/>
          <w:lang w:val="lt-LT"/>
        </w:rPr>
        <w:t xml:space="preserve"> rajone, šalyje.</w:t>
      </w:r>
      <w:r w:rsidR="0098371C">
        <w:rPr>
          <w:sz w:val="24"/>
          <w:szCs w:val="24"/>
          <w:lang w:val="lt-LT"/>
        </w:rPr>
        <w:t xml:space="preserve"> </w:t>
      </w:r>
      <w:r w:rsidR="003059C2">
        <w:rPr>
          <w:sz w:val="24"/>
          <w:szCs w:val="24"/>
          <w:lang w:val="lt-LT"/>
        </w:rPr>
        <w:t>24</w:t>
      </w:r>
      <w:r w:rsidRPr="0021141D">
        <w:rPr>
          <w:sz w:val="24"/>
          <w:szCs w:val="24"/>
          <w:lang w:val="lt-LT"/>
        </w:rPr>
        <w:t xml:space="preserve"> mokykloje organizuotuose ar kitur vykusiuose </w:t>
      </w:r>
      <w:r w:rsidRPr="0021141D">
        <w:rPr>
          <w:sz w:val="24"/>
          <w:szCs w:val="24"/>
          <w:lang w:val="lt-LT"/>
        </w:rPr>
        <w:lastRenderedPageBreak/>
        <w:t xml:space="preserve">koncertuose, renginiuose dalyvavo beveik visi mokyklos  mokiniai. </w:t>
      </w:r>
      <w:r w:rsidR="003059C2">
        <w:rPr>
          <w:sz w:val="24"/>
          <w:szCs w:val="24"/>
          <w:lang w:val="lt-LT"/>
        </w:rPr>
        <w:t>22 respublikiniuose ar tarptautiniuose festivaliuose aktyviausiai dalyvavo jaunieji pianistai ir smuikininkai, taip pat akordeonininkai, vokalistai.</w:t>
      </w:r>
      <w:r w:rsidR="00ED326E">
        <w:rPr>
          <w:sz w:val="24"/>
          <w:szCs w:val="24"/>
          <w:lang w:val="lt-LT"/>
        </w:rPr>
        <w:t xml:space="preserve"> Nugalėtojų laurus ar diplomus 8 konkursuose laimėjo 15 mokinių. Pažymėtini vokalistės V. Vasiliauskaitės laimėjimai- ji du kartus laimėjo I vietą, vieną kartą II vietą respublikiniuose dainavimo konkursuose. Kanklininkė L. </w:t>
      </w:r>
      <w:proofErr w:type="spellStart"/>
      <w:r w:rsidR="00ED326E">
        <w:rPr>
          <w:sz w:val="24"/>
          <w:szCs w:val="24"/>
          <w:lang w:val="lt-LT"/>
        </w:rPr>
        <w:t>Povilionytė</w:t>
      </w:r>
      <w:proofErr w:type="spellEnd"/>
      <w:r w:rsidR="00ED326E">
        <w:rPr>
          <w:sz w:val="24"/>
          <w:szCs w:val="24"/>
          <w:lang w:val="lt-LT"/>
        </w:rPr>
        <w:t xml:space="preserve"> tapo XIV nacionalinio J. Švedo konkurso Šiaulių zonos laureate. Ši mokinė laimėjo I vietą ir </w:t>
      </w:r>
      <w:r w:rsidR="003D3580">
        <w:rPr>
          <w:sz w:val="24"/>
          <w:szCs w:val="24"/>
          <w:lang w:val="lt-LT"/>
        </w:rPr>
        <w:t xml:space="preserve">Šiaulių regiono solfedžio konkurse; šiame konkurse I vietą laimėjo ir G. </w:t>
      </w:r>
      <w:proofErr w:type="spellStart"/>
      <w:r w:rsidR="003D3580">
        <w:rPr>
          <w:sz w:val="24"/>
          <w:szCs w:val="24"/>
          <w:lang w:val="lt-LT"/>
        </w:rPr>
        <w:t>Kazėnaitė</w:t>
      </w:r>
      <w:proofErr w:type="spellEnd"/>
      <w:r w:rsidR="003D3580">
        <w:rPr>
          <w:sz w:val="24"/>
          <w:szCs w:val="24"/>
          <w:lang w:val="lt-LT"/>
        </w:rPr>
        <w:t xml:space="preserve">, II- L. </w:t>
      </w:r>
      <w:proofErr w:type="spellStart"/>
      <w:r w:rsidR="003D3580">
        <w:rPr>
          <w:sz w:val="24"/>
          <w:szCs w:val="24"/>
          <w:lang w:val="lt-LT"/>
        </w:rPr>
        <w:t>Baltėnaitė</w:t>
      </w:r>
      <w:proofErr w:type="spellEnd"/>
      <w:r w:rsidR="003D3580">
        <w:rPr>
          <w:sz w:val="24"/>
          <w:szCs w:val="24"/>
          <w:lang w:val="lt-LT"/>
        </w:rPr>
        <w:t xml:space="preserve">. Savo pasiekimais džiugino ir pianistės: D. Petraitytė, A. </w:t>
      </w:r>
      <w:proofErr w:type="spellStart"/>
      <w:r w:rsidR="003D3580">
        <w:rPr>
          <w:sz w:val="24"/>
          <w:szCs w:val="24"/>
          <w:lang w:val="lt-LT"/>
        </w:rPr>
        <w:t>Šiurnaitė</w:t>
      </w:r>
      <w:proofErr w:type="spellEnd"/>
      <w:r w:rsidR="003D3580">
        <w:rPr>
          <w:sz w:val="24"/>
          <w:szCs w:val="24"/>
          <w:lang w:val="lt-LT"/>
        </w:rPr>
        <w:t xml:space="preserve"> ir E. </w:t>
      </w:r>
      <w:proofErr w:type="spellStart"/>
      <w:r w:rsidR="003D3580">
        <w:rPr>
          <w:sz w:val="24"/>
          <w:szCs w:val="24"/>
          <w:lang w:val="lt-LT"/>
        </w:rPr>
        <w:t>Stakutytė</w:t>
      </w:r>
      <w:proofErr w:type="spellEnd"/>
      <w:r w:rsidR="003D3580">
        <w:rPr>
          <w:sz w:val="24"/>
          <w:szCs w:val="24"/>
          <w:lang w:val="lt-LT"/>
        </w:rPr>
        <w:t xml:space="preserve"> laimėjo I vietas, B. ir G. </w:t>
      </w:r>
      <w:proofErr w:type="spellStart"/>
      <w:r w:rsidR="003D3580">
        <w:rPr>
          <w:sz w:val="24"/>
          <w:szCs w:val="24"/>
          <w:lang w:val="lt-LT"/>
        </w:rPr>
        <w:t>Gudaitės-</w:t>
      </w:r>
      <w:proofErr w:type="spellEnd"/>
      <w:r w:rsidR="003D3580">
        <w:rPr>
          <w:sz w:val="24"/>
          <w:szCs w:val="24"/>
          <w:lang w:val="lt-LT"/>
        </w:rPr>
        <w:t xml:space="preserve"> III vietas. </w:t>
      </w:r>
    </w:p>
    <w:p w:rsidR="0078259E" w:rsidRDefault="0078259E" w:rsidP="0078259E">
      <w:pPr>
        <w:numPr>
          <w:ilvl w:val="0"/>
          <w:numId w:val="22"/>
        </w:numPr>
        <w:ind w:left="1575" w:hanging="827"/>
        <w:rPr>
          <w:b/>
          <w:sz w:val="24"/>
          <w:szCs w:val="24"/>
          <w:lang w:val="lt-LT"/>
        </w:rPr>
      </w:pPr>
      <w:r w:rsidRPr="0021141D">
        <w:rPr>
          <w:b/>
          <w:sz w:val="24"/>
          <w:szCs w:val="24"/>
          <w:lang w:val="lt-LT"/>
        </w:rPr>
        <w:t>Dalyvavimas projektuose ir programose.</w:t>
      </w:r>
    </w:p>
    <w:p w:rsidR="00504FB9" w:rsidRPr="00504FB9" w:rsidRDefault="003D3580" w:rsidP="0009148B">
      <w:pPr>
        <w:ind w:firstLine="748"/>
        <w:jc w:val="both"/>
        <w:rPr>
          <w:sz w:val="24"/>
          <w:szCs w:val="24"/>
          <w:lang w:val="lt-LT"/>
        </w:rPr>
      </w:pPr>
      <w:r>
        <w:rPr>
          <w:sz w:val="24"/>
          <w:szCs w:val="24"/>
          <w:lang w:val="lt-LT"/>
        </w:rPr>
        <w:t xml:space="preserve">Mokykla tradiciškai dalyvavo koncertinės įstaigos „Saulė“ projekte „Muzikiniai rudenys“, kuriame su Šiaulių kameriniu orkestru, vadovaujamu smuikininko V. </w:t>
      </w:r>
      <w:proofErr w:type="spellStart"/>
      <w:r>
        <w:rPr>
          <w:sz w:val="24"/>
          <w:szCs w:val="24"/>
          <w:lang w:val="lt-LT"/>
        </w:rPr>
        <w:t>Čepinskio</w:t>
      </w:r>
      <w:proofErr w:type="spellEnd"/>
      <w:r>
        <w:rPr>
          <w:sz w:val="24"/>
          <w:szCs w:val="24"/>
          <w:lang w:val="lt-LT"/>
        </w:rPr>
        <w:t xml:space="preserve">, muzikavo mokyklos mokiniai. Į baigiamąjį projekto koncertą Šiauliuose buvo atrinkti akordeonininkas K. </w:t>
      </w:r>
      <w:proofErr w:type="spellStart"/>
      <w:r>
        <w:rPr>
          <w:sz w:val="24"/>
          <w:szCs w:val="24"/>
          <w:lang w:val="lt-LT"/>
        </w:rPr>
        <w:t>Zaičenko</w:t>
      </w:r>
      <w:proofErr w:type="spellEnd"/>
      <w:r>
        <w:rPr>
          <w:sz w:val="24"/>
          <w:szCs w:val="24"/>
          <w:lang w:val="lt-LT"/>
        </w:rPr>
        <w:t xml:space="preserve"> (mokytojas R. </w:t>
      </w:r>
      <w:proofErr w:type="spellStart"/>
      <w:r>
        <w:rPr>
          <w:sz w:val="24"/>
          <w:szCs w:val="24"/>
          <w:lang w:val="lt-LT"/>
        </w:rPr>
        <w:t>Varvuolis</w:t>
      </w:r>
      <w:proofErr w:type="spellEnd"/>
      <w:r>
        <w:rPr>
          <w:sz w:val="24"/>
          <w:szCs w:val="24"/>
          <w:lang w:val="lt-LT"/>
        </w:rPr>
        <w:t xml:space="preserve">) ir jaunučių choras (vadovė I. </w:t>
      </w:r>
      <w:proofErr w:type="spellStart"/>
      <w:r>
        <w:rPr>
          <w:sz w:val="24"/>
          <w:szCs w:val="24"/>
          <w:lang w:val="lt-LT"/>
        </w:rPr>
        <w:t>Tuomienė</w:t>
      </w:r>
      <w:proofErr w:type="spellEnd"/>
      <w:r>
        <w:rPr>
          <w:sz w:val="24"/>
          <w:szCs w:val="24"/>
          <w:lang w:val="lt-LT"/>
        </w:rPr>
        <w:t xml:space="preserve">). </w:t>
      </w:r>
      <w:r w:rsidR="000F141E">
        <w:rPr>
          <w:sz w:val="24"/>
          <w:szCs w:val="24"/>
          <w:lang w:val="lt-LT"/>
        </w:rPr>
        <w:t xml:space="preserve">Šio projekto įgyvendinimui gauta 900 eurų rėmėjų lėšų. </w:t>
      </w:r>
      <w:r w:rsidR="00504FB9">
        <w:rPr>
          <w:sz w:val="24"/>
          <w:szCs w:val="24"/>
          <w:lang w:val="lt-LT"/>
        </w:rPr>
        <w:t>Vykdydama Pakruojo r.  v</w:t>
      </w:r>
      <w:r w:rsidR="00504FB9" w:rsidRPr="00504FB9">
        <w:rPr>
          <w:sz w:val="24"/>
          <w:szCs w:val="24"/>
          <w:lang w:val="lt-LT"/>
        </w:rPr>
        <w:t>isuomenės sveikatos rėmimo specialiosios programos</w:t>
      </w:r>
      <w:r w:rsidR="00504FB9">
        <w:rPr>
          <w:sz w:val="24"/>
          <w:szCs w:val="24"/>
          <w:lang w:val="lt-LT"/>
        </w:rPr>
        <w:t xml:space="preserve"> projektą „Muzikos terapija“, mokykla rengė koncertus rajono socialinėse įstaigose, ligoninėje, organizavo choro, muzikavimo pamokas senjorams.</w:t>
      </w:r>
      <w:r w:rsidR="0009148B">
        <w:rPr>
          <w:sz w:val="24"/>
          <w:szCs w:val="24"/>
          <w:lang w:val="lt-LT"/>
        </w:rPr>
        <w:t xml:space="preserve"> Šio projekto įgyvendinimui skirta 1200 eurų. Aktyviai projektinėje veikloje dalyvavo mokyklos Atviras jaunimo centras: </w:t>
      </w:r>
      <w:r w:rsidR="00504FB9">
        <w:rPr>
          <w:sz w:val="24"/>
          <w:szCs w:val="24"/>
          <w:lang w:val="lt-LT"/>
        </w:rPr>
        <w:t xml:space="preserve"> </w:t>
      </w:r>
    </w:p>
    <w:p w:rsidR="00504FB9" w:rsidRPr="0009148B" w:rsidRDefault="00504FB9" w:rsidP="0009148B">
      <w:pPr>
        <w:pStyle w:val="Sraopastraipa"/>
        <w:numPr>
          <w:ilvl w:val="0"/>
          <w:numId w:val="30"/>
        </w:numPr>
        <w:jc w:val="both"/>
      </w:pPr>
      <w:r w:rsidRPr="0009148B">
        <w:t>Atvirų jaunimo ce</w:t>
      </w:r>
      <w:r w:rsidR="0009148B" w:rsidRPr="0009148B">
        <w:t xml:space="preserve">ntrų veiklos stiprinimo projektas „Tas </w:t>
      </w:r>
      <w:proofErr w:type="spellStart"/>
      <w:r w:rsidR="0009148B" w:rsidRPr="0009148B">
        <w:t>ti</w:t>
      </w:r>
      <w:proofErr w:type="spellEnd"/>
      <w:r w:rsidR="0009148B" w:rsidRPr="0009148B">
        <w:t xml:space="preserve"> iš </w:t>
      </w:r>
      <w:proofErr w:type="spellStart"/>
      <w:r w:rsidR="0009148B" w:rsidRPr="0009148B">
        <w:t>Pakruoje</w:t>
      </w:r>
      <w:proofErr w:type="spellEnd"/>
      <w:r w:rsidR="0009148B" w:rsidRPr="0009148B">
        <w:t xml:space="preserve"> 2019“ – 15950 </w:t>
      </w:r>
      <w:proofErr w:type="spellStart"/>
      <w:r w:rsidR="0009148B" w:rsidRPr="0009148B">
        <w:t>Eur</w:t>
      </w:r>
      <w:proofErr w:type="spellEnd"/>
      <w:r w:rsidR="0009148B" w:rsidRPr="0009148B">
        <w:t>.,</w:t>
      </w:r>
    </w:p>
    <w:p w:rsidR="00504FB9" w:rsidRPr="0009148B" w:rsidRDefault="00504FB9" w:rsidP="0009148B">
      <w:pPr>
        <w:pStyle w:val="Sraopastraipa"/>
        <w:numPr>
          <w:ilvl w:val="0"/>
          <w:numId w:val="30"/>
        </w:numPr>
        <w:jc w:val="both"/>
      </w:pPr>
      <w:r w:rsidRPr="0009148B">
        <w:t>Mobilaus darbo organizavimo paramos projekt</w:t>
      </w:r>
      <w:r w:rsidR="0009148B" w:rsidRPr="0009148B">
        <w:t xml:space="preserve">as „Ko to? Ko vakar? 2019“ – 10450 </w:t>
      </w:r>
      <w:proofErr w:type="spellStart"/>
      <w:r w:rsidR="0009148B" w:rsidRPr="0009148B">
        <w:t>Eur</w:t>
      </w:r>
      <w:proofErr w:type="spellEnd"/>
      <w:r w:rsidR="0009148B" w:rsidRPr="0009148B">
        <w:t>.;</w:t>
      </w:r>
    </w:p>
    <w:p w:rsidR="00504FB9" w:rsidRPr="0009148B" w:rsidRDefault="00504FB9" w:rsidP="0009148B">
      <w:pPr>
        <w:pStyle w:val="Sraopastraipa"/>
        <w:numPr>
          <w:ilvl w:val="0"/>
          <w:numId w:val="30"/>
        </w:numPr>
        <w:jc w:val="both"/>
      </w:pPr>
      <w:r w:rsidRPr="0009148B">
        <w:t>Sportinio aktyvumo ir sveikatingumo skatinimo projektas „Atvir</w:t>
      </w:r>
      <w:r w:rsidR="0009148B" w:rsidRPr="0009148B">
        <w:t xml:space="preserve">a sporto erdvė jaunimo centre“ -  2540 </w:t>
      </w:r>
      <w:proofErr w:type="spellStart"/>
      <w:r w:rsidR="0009148B" w:rsidRPr="0009148B">
        <w:t>Eur</w:t>
      </w:r>
      <w:proofErr w:type="spellEnd"/>
      <w:r w:rsidR="0009148B" w:rsidRPr="0009148B">
        <w:t>.</w:t>
      </w:r>
    </w:p>
    <w:p w:rsidR="00982030" w:rsidRDefault="00504FB9" w:rsidP="0009148B">
      <w:pPr>
        <w:pStyle w:val="Sraopastraipa"/>
        <w:numPr>
          <w:ilvl w:val="0"/>
          <w:numId w:val="30"/>
        </w:numPr>
        <w:jc w:val="both"/>
      </w:pPr>
      <w:r w:rsidRPr="0009148B">
        <w:t>Lietuvos- Lenkijos jaunimo mainų proje</w:t>
      </w:r>
      <w:r w:rsidR="0009148B" w:rsidRPr="0009148B">
        <w:t xml:space="preserve">ktas „Susidraugauti lengva“ – 4874 </w:t>
      </w:r>
      <w:proofErr w:type="spellStart"/>
      <w:r w:rsidR="0009148B" w:rsidRPr="0009148B">
        <w:t>Eur</w:t>
      </w:r>
      <w:proofErr w:type="spellEnd"/>
      <w:r w:rsidR="0009148B" w:rsidRPr="0009148B">
        <w:t xml:space="preserve">. </w:t>
      </w:r>
    </w:p>
    <w:p w:rsidR="000F141E" w:rsidRPr="0009148B" w:rsidRDefault="000F141E" w:rsidP="000F141E">
      <w:pPr>
        <w:pStyle w:val="Sraopastraipa"/>
        <w:ind w:left="0" w:firstLine="720"/>
        <w:jc w:val="both"/>
      </w:pPr>
      <w:r>
        <w:t xml:space="preserve">Mokykla dalyvauja Lyderių laiko projekte „Sąlygų mokytojų profesiniam augimui sudarymas“; šio projekto kūrybinėje komandoje dalyvauja direktorė N. </w:t>
      </w:r>
      <w:proofErr w:type="spellStart"/>
      <w:r>
        <w:t>Pupinienė</w:t>
      </w:r>
      <w:proofErr w:type="spellEnd"/>
      <w:r>
        <w:t>, įvairiuose mokymuose dalyvavo 10 pedagogų.</w:t>
      </w:r>
    </w:p>
    <w:p w:rsidR="0078259E" w:rsidRPr="0021141D" w:rsidRDefault="0078259E" w:rsidP="0078259E">
      <w:pPr>
        <w:numPr>
          <w:ilvl w:val="0"/>
          <w:numId w:val="22"/>
        </w:numPr>
        <w:ind w:left="1575" w:hanging="827"/>
        <w:jc w:val="both"/>
        <w:rPr>
          <w:b/>
          <w:sz w:val="24"/>
          <w:szCs w:val="24"/>
          <w:lang w:val="lt-LT"/>
        </w:rPr>
      </w:pPr>
      <w:r w:rsidRPr="0021141D">
        <w:rPr>
          <w:b/>
          <w:sz w:val="24"/>
          <w:szCs w:val="24"/>
          <w:lang w:val="lt-LT"/>
        </w:rPr>
        <w:t>Bendradarbiavimo skatinimas.</w:t>
      </w:r>
    </w:p>
    <w:p w:rsidR="0078259E" w:rsidRPr="0021141D" w:rsidRDefault="0078259E" w:rsidP="0078259E">
      <w:pPr>
        <w:ind w:firstLine="851"/>
        <w:jc w:val="both"/>
        <w:rPr>
          <w:sz w:val="24"/>
          <w:szCs w:val="24"/>
          <w:lang w:val="lt-LT"/>
        </w:rPr>
      </w:pPr>
      <w:r w:rsidRPr="0021141D">
        <w:rPr>
          <w:sz w:val="24"/>
          <w:szCs w:val="24"/>
          <w:lang w:val="lt-LT"/>
        </w:rPr>
        <w:t xml:space="preserve">Mokykla bendradarbiauja su vietos bendruomene, įvairiomis organizacijomis, palaikomi ryšiai su mokyklos absolventais. Glaudūs ryšiai muzikos mokyklą sieja su kitomis ugdymo įstaigomis: vaikų darželiams dovanojami koncertai, mokykloje vyksta koncertai-susitikimai su pradinių klasių mokiniais, rengiami bendri koncertai su „Atžalyno“ gimnazija. Mokiniai yra nuolatiniai J. Paukštelio bibliotekoje (sinagogoje), Pakruojo kultūros centre vykstančių renginių dalyviai, koncertavo Pakruojo ligoninėje, </w:t>
      </w:r>
      <w:r w:rsidR="00982030">
        <w:rPr>
          <w:sz w:val="24"/>
          <w:szCs w:val="24"/>
          <w:lang w:val="lt-LT"/>
        </w:rPr>
        <w:t xml:space="preserve">rajono </w:t>
      </w:r>
      <w:r w:rsidRPr="0021141D">
        <w:rPr>
          <w:sz w:val="24"/>
          <w:szCs w:val="24"/>
          <w:lang w:val="lt-LT"/>
        </w:rPr>
        <w:t xml:space="preserve">socialinėse įstaigose. </w:t>
      </w:r>
    </w:p>
    <w:p w:rsidR="0078259E" w:rsidRPr="00B97715" w:rsidRDefault="0078259E" w:rsidP="0078259E">
      <w:pPr>
        <w:ind w:firstLine="851"/>
        <w:jc w:val="both"/>
        <w:rPr>
          <w:sz w:val="24"/>
          <w:szCs w:val="24"/>
          <w:lang w:val="lt-LT"/>
        </w:rPr>
      </w:pPr>
      <w:r w:rsidRPr="0021141D">
        <w:rPr>
          <w:sz w:val="24"/>
          <w:szCs w:val="24"/>
          <w:lang w:val="lt-LT"/>
        </w:rPr>
        <w:t xml:space="preserve">Dalyvaujant konkursuose, festivaliuose, užmezgami kontaktai, kurie išsivysto į nuoširdų bendradarbiavimą tarp mokyklų. Smuikininkų ansamblis kasmet sulaukia kvietimo dalyvauti festivalyje Vilniaus B. Dvariono dešimtmetėje muzikos mokykloje. Fortepijono mokytojos glaudžiai bendradarbiauja su Radviliškio, Joniškio, Ariogalos, Kelmės, Šiaulių kolegomis. </w:t>
      </w:r>
      <w:r w:rsidR="00174D8D" w:rsidRPr="00B97715">
        <w:rPr>
          <w:sz w:val="24"/>
          <w:szCs w:val="24"/>
          <w:lang w:val="lt-LT"/>
        </w:rPr>
        <w:t>Mokykloje</w:t>
      </w:r>
      <w:r w:rsidRPr="00B97715">
        <w:rPr>
          <w:sz w:val="24"/>
          <w:szCs w:val="24"/>
          <w:lang w:val="lt-LT"/>
        </w:rPr>
        <w:t xml:space="preserve"> </w:t>
      </w:r>
      <w:r w:rsidR="00B97715" w:rsidRPr="00B97715">
        <w:rPr>
          <w:sz w:val="24"/>
          <w:szCs w:val="24"/>
          <w:lang w:val="lt-LT"/>
        </w:rPr>
        <w:t>suorganizuotame</w:t>
      </w:r>
      <w:r w:rsidRPr="00B97715">
        <w:rPr>
          <w:sz w:val="24"/>
          <w:szCs w:val="24"/>
          <w:lang w:val="lt-LT"/>
        </w:rPr>
        <w:t xml:space="preserve"> </w:t>
      </w:r>
      <w:r w:rsidR="00B97715" w:rsidRPr="00B97715">
        <w:rPr>
          <w:sz w:val="24"/>
          <w:szCs w:val="24"/>
          <w:lang w:val="lt-LT"/>
        </w:rPr>
        <w:t xml:space="preserve">II </w:t>
      </w:r>
      <w:r w:rsidRPr="00B97715">
        <w:rPr>
          <w:sz w:val="24"/>
          <w:szCs w:val="24"/>
          <w:lang w:val="lt-LT"/>
        </w:rPr>
        <w:t>jaunųjų pianistų festival</w:t>
      </w:r>
      <w:r w:rsidR="00B97715" w:rsidRPr="00B97715">
        <w:rPr>
          <w:sz w:val="24"/>
          <w:szCs w:val="24"/>
          <w:lang w:val="lt-LT"/>
        </w:rPr>
        <w:t>yje „Linksmosios melodijos“</w:t>
      </w:r>
      <w:r w:rsidRPr="00B97715">
        <w:rPr>
          <w:sz w:val="24"/>
          <w:szCs w:val="24"/>
          <w:lang w:val="lt-LT"/>
        </w:rPr>
        <w:t xml:space="preserve"> dalyvavo </w:t>
      </w:r>
      <w:r w:rsidR="00174D8D" w:rsidRPr="00B97715">
        <w:rPr>
          <w:sz w:val="24"/>
          <w:szCs w:val="24"/>
          <w:lang w:val="lt-LT"/>
        </w:rPr>
        <w:t>50 mokinių iš 8</w:t>
      </w:r>
      <w:r w:rsidRPr="00B97715">
        <w:rPr>
          <w:sz w:val="24"/>
          <w:szCs w:val="24"/>
          <w:lang w:val="lt-LT"/>
        </w:rPr>
        <w:t xml:space="preserve"> šalies muzikos mokyklų. P. </w:t>
      </w:r>
      <w:proofErr w:type="spellStart"/>
      <w:r w:rsidRPr="00B97715">
        <w:rPr>
          <w:sz w:val="24"/>
          <w:szCs w:val="24"/>
          <w:lang w:val="lt-LT"/>
        </w:rPr>
        <w:t>Jasilionienė</w:t>
      </w:r>
      <w:proofErr w:type="spellEnd"/>
      <w:r w:rsidRPr="00B97715">
        <w:rPr>
          <w:sz w:val="24"/>
          <w:szCs w:val="24"/>
          <w:lang w:val="lt-LT"/>
        </w:rPr>
        <w:t xml:space="preserve"> suorganizavo festivalį „Skambėkit, kanklės“, kuriame dalyvavo </w:t>
      </w:r>
      <w:r w:rsidR="00B97715" w:rsidRPr="00B97715">
        <w:rPr>
          <w:sz w:val="24"/>
          <w:szCs w:val="24"/>
          <w:lang w:val="lt-LT"/>
        </w:rPr>
        <w:t>Joniškio</w:t>
      </w:r>
      <w:r w:rsidRPr="00B97715">
        <w:rPr>
          <w:sz w:val="24"/>
          <w:szCs w:val="24"/>
          <w:lang w:val="lt-LT"/>
        </w:rPr>
        <w:t xml:space="preserve">, Rozalimo, Pakruojo muzikantai. </w:t>
      </w:r>
      <w:r w:rsidR="00B97715" w:rsidRPr="00B97715">
        <w:rPr>
          <w:sz w:val="24"/>
          <w:szCs w:val="24"/>
          <w:lang w:val="lt-LT"/>
        </w:rPr>
        <w:t>Pirmasis</w:t>
      </w:r>
      <w:r w:rsidR="00B97715">
        <w:rPr>
          <w:sz w:val="24"/>
          <w:szCs w:val="24"/>
          <w:lang w:val="lt-LT"/>
        </w:rPr>
        <w:t xml:space="preserve"> instrumentinės muzikos festivalis „Melodija iš...“, (šio projekto autorės mokytojos N. </w:t>
      </w:r>
      <w:proofErr w:type="spellStart"/>
      <w:r w:rsidR="00B97715">
        <w:rPr>
          <w:sz w:val="24"/>
          <w:szCs w:val="24"/>
          <w:lang w:val="lt-LT"/>
        </w:rPr>
        <w:t>Chrapačienė</w:t>
      </w:r>
      <w:proofErr w:type="spellEnd"/>
      <w:r w:rsidR="00B97715">
        <w:rPr>
          <w:sz w:val="24"/>
          <w:szCs w:val="24"/>
          <w:lang w:val="lt-LT"/>
        </w:rPr>
        <w:t xml:space="preserve"> ir S. </w:t>
      </w:r>
      <w:proofErr w:type="spellStart"/>
      <w:r w:rsidR="00B97715">
        <w:rPr>
          <w:sz w:val="24"/>
          <w:szCs w:val="24"/>
          <w:lang w:val="lt-LT"/>
        </w:rPr>
        <w:t>Andreliūnienė</w:t>
      </w:r>
      <w:proofErr w:type="spellEnd"/>
      <w:r w:rsidR="00B97715">
        <w:rPr>
          <w:sz w:val="24"/>
          <w:szCs w:val="24"/>
          <w:lang w:val="lt-LT"/>
        </w:rPr>
        <w:t xml:space="preserve">) į Pakruojo kultūros centrą sukvietė 84 dalyvius iš 7 šalies rajonų mokyklų. </w:t>
      </w:r>
    </w:p>
    <w:p w:rsidR="0078259E" w:rsidRPr="0021141D" w:rsidRDefault="0078259E" w:rsidP="00982030">
      <w:pPr>
        <w:ind w:firstLine="851"/>
        <w:rPr>
          <w:b/>
          <w:sz w:val="24"/>
          <w:szCs w:val="24"/>
          <w:lang w:val="lt-LT"/>
        </w:rPr>
      </w:pPr>
      <w:r w:rsidRPr="0021141D">
        <w:rPr>
          <w:b/>
          <w:sz w:val="24"/>
          <w:szCs w:val="24"/>
          <w:lang w:val="lt-LT"/>
        </w:rPr>
        <w:t>Mokyklos veiklos kokybės įsivertinimas, kitų institucijų patikros ir kita.</w:t>
      </w:r>
    </w:p>
    <w:p w:rsidR="0078259E" w:rsidRDefault="007A0443" w:rsidP="0078259E">
      <w:pPr>
        <w:ind w:firstLine="851"/>
        <w:jc w:val="both"/>
        <w:rPr>
          <w:sz w:val="24"/>
          <w:szCs w:val="24"/>
          <w:lang w:val="lt-LT"/>
        </w:rPr>
      </w:pPr>
      <w:r>
        <w:rPr>
          <w:sz w:val="24"/>
          <w:szCs w:val="24"/>
          <w:lang w:val="lt-LT"/>
        </w:rPr>
        <w:t>Vertinant mokyklos veiklos kokybę, nuolat neformaliai bendraujama su mokiniais, jų tėvais,</w:t>
      </w:r>
      <w:r w:rsidR="00480132">
        <w:rPr>
          <w:sz w:val="24"/>
          <w:szCs w:val="24"/>
          <w:lang w:val="lt-LT"/>
        </w:rPr>
        <w:t xml:space="preserve"> mokytojais,</w:t>
      </w:r>
      <w:r>
        <w:rPr>
          <w:sz w:val="24"/>
          <w:szCs w:val="24"/>
          <w:lang w:val="lt-LT"/>
        </w:rPr>
        <w:t xml:space="preserve"> siekiant  išsiaiškinti</w:t>
      </w:r>
      <w:r w:rsidR="0078259E" w:rsidRPr="0021141D">
        <w:rPr>
          <w:sz w:val="24"/>
          <w:szCs w:val="24"/>
          <w:lang w:val="lt-LT"/>
        </w:rPr>
        <w:t xml:space="preserve"> kur yra mūsų mokyklos stiprybės, o kur – mokytis </w:t>
      </w:r>
      <w:r w:rsidR="00480132">
        <w:rPr>
          <w:sz w:val="24"/>
          <w:szCs w:val="24"/>
          <w:lang w:val="lt-LT"/>
        </w:rPr>
        <w:t xml:space="preserve">ir dirbti trukdančios silpnybės. </w:t>
      </w:r>
      <w:r w:rsidR="008A38A4">
        <w:rPr>
          <w:sz w:val="24"/>
          <w:szCs w:val="24"/>
          <w:lang w:val="lt-LT"/>
        </w:rPr>
        <w:t>Dalyvaujant projekte „Lyderių laikas“, buvo atlikta mokinių tėvų apklausa tema „</w:t>
      </w:r>
      <w:r w:rsidR="008A38A4" w:rsidRPr="008A38A4">
        <w:rPr>
          <w:sz w:val="24"/>
          <w:szCs w:val="24"/>
          <w:lang w:val="lt-LT"/>
        </w:rPr>
        <w:t>Kokių pokyčių reikia rajonui, mokyklai gerinant mokinių pažangą</w:t>
      </w:r>
      <w:r w:rsidR="008A38A4">
        <w:rPr>
          <w:sz w:val="24"/>
          <w:szCs w:val="24"/>
          <w:lang w:val="lt-LT"/>
        </w:rPr>
        <w:t>“.  Buvo padaryta išvada, kad m</w:t>
      </w:r>
      <w:r w:rsidR="008A38A4" w:rsidRPr="008A38A4">
        <w:rPr>
          <w:sz w:val="24"/>
          <w:szCs w:val="24"/>
          <w:lang w:val="lt-LT"/>
        </w:rPr>
        <w:t>okytojų kvalifikacijos stoka ugdant naująją mokinių kartą, sprendžiant konfliktines situacijas</w:t>
      </w:r>
      <w:r w:rsidR="008A38A4">
        <w:rPr>
          <w:sz w:val="24"/>
          <w:szCs w:val="24"/>
          <w:lang w:val="lt-LT"/>
        </w:rPr>
        <w:t xml:space="preserve"> turi didžiulę įtaką mokinių motyvacijai ir pasiekimams. T</w:t>
      </w:r>
      <w:r w:rsidR="008A38A4" w:rsidRPr="008A38A4">
        <w:rPr>
          <w:sz w:val="24"/>
          <w:szCs w:val="24"/>
          <w:lang w:val="lt-LT"/>
        </w:rPr>
        <w:t>ik mokytojo atsidavimas, pasiaukojimas, supratimas padeda vaikui tolygiai augti su visais</w:t>
      </w:r>
      <w:r w:rsidR="008A38A4">
        <w:rPr>
          <w:sz w:val="24"/>
          <w:szCs w:val="24"/>
          <w:lang w:val="lt-LT"/>
        </w:rPr>
        <w:t xml:space="preserve"> </w:t>
      </w:r>
      <w:r w:rsidR="008A38A4" w:rsidRPr="008A38A4">
        <w:rPr>
          <w:sz w:val="24"/>
          <w:szCs w:val="24"/>
          <w:lang w:val="lt-LT"/>
        </w:rPr>
        <w:t>.</w:t>
      </w:r>
      <w:r w:rsidR="00486181">
        <w:rPr>
          <w:sz w:val="24"/>
          <w:szCs w:val="24"/>
          <w:lang w:val="lt-LT"/>
        </w:rPr>
        <w:t xml:space="preserve"> </w:t>
      </w:r>
      <w:r w:rsidR="00E8058A" w:rsidRPr="00E8058A">
        <w:rPr>
          <w:sz w:val="24"/>
          <w:szCs w:val="24"/>
          <w:lang w:val="lt-LT"/>
        </w:rPr>
        <w:t>LL3 Prof</w:t>
      </w:r>
      <w:r w:rsidR="00E8058A">
        <w:rPr>
          <w:sz w:val="24"/>
          <w:szCs w:val="24"/>
          <w:lang w:val="lt-LT"/>
        </w:rPr>
        <w:t>esinio kapitalo tyrime dalyvavo 18 pedagogų.</w:t>
      </w:r>
      <w:r w:rsidR="00E8058A" w:rsidRPr="00E8058A">
        <w:rPr>
          <w:sz w:val="24"/>
          <w:szCs w:val="24"/>
          <w:lang w:val="lt-LT"/>
        </w:rPr>
        <w:t xml:space="preserve"> </w:t>
      </w:r>
      <w:r w:rsidR="00486181">
        <w:rPr>
          <w:sz w:val="24"/>
          <w:szCs w:val="24"/>
          <w:lang w:val="lt-LT"/>
        </w:rPr>
        <w:t xml:space="preserve">Mokytojų apklausos rezultatai leido padaryti išvadą, kad būtina skatinti mokytojų tarpusavio bendradarbiavimą, sudaryti </w:t>
      </w:r>
      <w:r w:rsidR="00486181">
        <w:rPr>
          <w:sz w:val="24"/>
          <w:szCs w:val="24"/>
          <w:lang w:val="lt-LT"/>
        </w:rPr>
        <w:lastRenderedPageBreak/>
        <w:t xml:space="preserve">sąlygas  tobulėti stebint kolegų darbą, dalinantis patirtimi. </w:t>
      </w:r>
      <w:r w:rsidR="00621620">
        <w:rPr>
          <w:sz w:val="24"/>
          <w:szCs w:val="24"/>
          <w:lang w:val="lt-LT"/>
        </w:rPr>
        <w:t>Šiuo įsivertinimu remdamasi mokyklos veiklos plano rengimo grupė</w:t>
      </w:r>
      <w:r w:rsidR="00480132">
        <w:rPr>
          <w:sz w:val="24"/>
          <w:szCs w:val="24"/>
          <w:lang w:val="lt-LT"/>
        </w:rPr>
        <w:t xml:space="preserve"> </w:t>
      </w:r>
      <w:r w:rsidR="00621620">
        <w:rPr>
          <w:sz w:val="24"/>
          <w:szCs w:val="24"/>
          <w:lang w:val="lt-LT"/>
        </w:rPr>
        <w:t>pagrindinį  mokyklos veiklos tikslą-</w:t>
      </w:r>
      <w:r w:rsidR="00480132">
        <w:rPr>
          <w:sz w:val="24"/>
          <w:szCs w:val="24"/>
          <w:lang w:val="lt-LT"/>
        </w:rPr>
        <w:t xml:space="preserve"> </w:t>
      </w:r>
      <w:r w:rsidR="00621620">
        <w:rPr>
          <w:sz w:val="24"/>
          <w:szCs w:val="24"/>
          <w:lang w:val="lt-LT"/>
        </w:rPr>
        <w:t>mokinių pasiekimų gerinimą</w:t>
      </w:r>
      <w:r w:rsidR="00480132">
        <w:rPr>
          <w:sz w:val="24"/>
          <w:szCs w:val="24"/>
          <w:lang w:val="lt-LT"/>
        </w:rPr>
        <w:t xml:space="preserve">, kuris tiesiogiai priklauso nuo mokytojų </w:t>
      </w:r>
      <w:r w:rsidR="008A38A4">
        <w:rPr>
          <w:sz w:val="24"/>
          <w:szCs w:val="24"/>
          <w:lang w:val="lt-LT"/>
        </w:rPr>
        <w:t xml:space="preserve">profesinio meistriškumo. </w:t>
      </w:r>
      <w:r w:rsidR="0078259E" w:rsidRPr="0021141D">
        <w:rPr>
          <w:sz w:val="24"/>
          <w:szCs w:val="24"/>
          <w:lang w:val="lt-LT"/>
        </w:rPr>
        <w:t xml:space="preserve"> Įsivertinimo išvados panaudotos nustatant mokyklos metų veiklos uždavinius, priemones, siekiant gerinti veiklos kokybę.</w:t>
      </w:r>
    </w:p>
    <w:p w:rsidR="00486181" w:rsidRPr="0021141D" w:rsidRDefault="00486181" w:rsidP="0078259E">
      <w:pPr>
        <w:ind w:firstLine="851"/>
        <w:jc w:val="both"/>
        <w:rPr>
          <w:sz w:val="24"/>
          <w:szCs w:val="24"/>
          <w:lang w:val="lt-LT"/>
        </w:rPr>
      </w:pPr>
      <w:r>
        <w:rPr>
          <w:sz w:val="24"/>
          <w:szCs w:val="24"/>
          <w:lang w:val="lt-LT"/>
        </w:rPr>
        <w:t>Visuomenės sveikatos centro Pakruojo skyrius atliko mokyklos periodinės visuomenės sveikatos saugos kontrolę. Vertinimo išvadoje nurodyta, kad reikalavimų pažeidimų nenustatyta.</w:t>
      </w:r>
    </w:p>
    <w:p w:rsidR="0078259E" w:rsidRPr="00982030" w:rsidRDefault="0078259E" w:rsidP="00982030">
      <w:pPr>
        <w:ind w:firstLine="851"/>
        <w:rPr>
          <w:b/>
          <w:sz w:val="24"/>
          <w:szCs w:val="24"/>
        </w:rPr>
      </w:pPr>
      <w:proofErr w:type="spellStart"/>
      <w:r w:rsidRPr="00982030">
        <w:rPr>
          <w:b/>
          <w:sz w:val="24"/>
          <w:szCs w:val="24"/>
        </w:rPr>
        <w:t>Problemos</w:t>
      </w:r>
      <w:proofErr w:type="spellEnd"/>
      <w:r w:rsidRPr="00982030">
        <w:rPr>
          <w:b/>
          <w:sz w:val="24"/>
          <w:szCs w:val="24"/>
        </w:rPr>
        <w:t xml:space="preserve"> </w:t>
      </w:r>
      <w:proofErr w:type="spellStart"/>
      <w:r w:rsidRPr="00982030">
        <w:rPr>
          <w:b/>
          <w:sz w:val="24"/>
          <w:szCs w:val="24"/>
        </w:rPr>
        <w:t>ir</w:t>
      </w:r>
      <w:proofErr w:type="spellEnd"/>
      <w:r w:rsidRPr="00982030">
        <w:rPr>
          <w:b/>
          <w:sz w:val="24"/>
          <w:szCs w:val="24"/>
        </w:rPr>
        <w:t xml:space="preserve"> </w:t>
      </w:r>
      <w:proofErr w:type="spellStart"/>
      <w:r w:rsidRPr="00982030">
        <w:rPr>
          <w:b/>
          <w:sz w:val="24"/>
          <w:szCs w:val="24"/>
        </w:rPr>
        <w:t>siūlomi</w:t>
      </w:r>
      <w:proofErr w:type="spellEnd"/>
      <w:r w:rsidRPr="00982030">
        <w:rPr>
          <w:b/>
          <w:sz w:val="24"/>
          <w:szCs w:val="24"/>
        </w:rPr>
        <w:t xml:space="preserve"> </w:t>
      </w:r>
      <w:proofErr w:type="spellStart"/>
      <w:r w:rsidRPr="00982030">
        <w:rPr>
          <w:b/>
          <w:sz w:val="24"/>
          <w:szCs w:val="24"/>
        </w:rPr>
        <w:t>problemų</w:t>
      </w:r>
      <w:proofErr w:type="spellEnd"/>
      <w:r w:rsidRPr="00982030">
        <w:rPr>
          <w:b/>
          <w:sz w:val="24"/>
          <w:szCs w:val="24"/>
        </w:rPr>
        <w:t xml:space="preserve"> </w:t>
      </w:r>
      <w:proofErr w:type="spellStart"/>
      <w:r w:rsidRPr="00982030">
        <w:rPr>
          <w:b/>
          <w:sz w:val="24"/>
          <w:szCs w:val="24"/>
        </w:rPr>
        <w:t>sprendimo</w:t>
      </w:r>
      <w:proofErr w:type="spellEnd"/>
      <w:r w:rsidRPr="00982030">
        <w:rPr>
          <w:b/>
          <w:sz w:val="24"/>
          <w:szCs w:val="24"/>
        </w:rPr>
        <w:t xml:space="preserve"> </w:t>
      </w:r>
      <w:proofErr w:type="spellStart"/>
      <w:r w:rsidRPr="00982030">
        <w:rPr>
          <w:b/>
          <w:sz w:val="24"/>
          <w:szCs w:val="24"/>
        </w:rPr>
        <w:t>būdai</w:t>
      </w:r>
      <w:proofErr w:type="spellEnd"/>
      <w:r w:rsidRPr="00982030">
        <w:rPr>
          <w:b/>
          <w:sz w:val="24"/>
          <w:szCs w:val="24"/>
        </w:rPr>
        <w:t xml:space="preserve">, </w:t>
      </w:r>
      <w:proofErr w:type="spellStart"/>
      <w:r w:rsidRPr="00982030">
        <w:rPr>
          <w:b/>
          <w:sz w:val="24"/>
          <w:szCs w:val="24"/>
        </w:rPr>
        <w:t>ateities</w:t>
      </w:r>
      <w:proofErr w:type="spellEnd"/>
      <w:r w:rsidRPr="00982030">
        <w:rPr>
          <w:b/>
          <w:sz w:val="24"/>
          <w:szCs w:val="24"/>
        </w:rPr>
        <w:t xml:space="preserve"> </w:t>
      </w:r>
      <w:proofErr w:type="spellStart"/>
      <w:r w:rsidRPr="00982030">
        <w:rPr>
          <w:b/>
          <w:sz w:val="24"/>
          <w:szCs w:val="24"/>
        </w:rPr>
        <w:t>planai</w:t>
      </w:r>
      <w:proofErr w:type="spellEnd"/>
    </w:p>
    <w:p w:rsidR="0078259E" w:rsidRPr="0021141D" w:rsidRDefault="00982030" w:rsidP="0078259E">
      <w:pPr>
        <w:ind w:firstLine="851"/>
        <w:jc w:val="both"/>
        <w:rPr>
          <w:sz w:val="24"/>
          <w:szCs w:val="24"/>
          <w:lang w:val="lt-LT"/>
        </w:rPr>
      </w:pPr>
      <w:r>
        <w:rPr>
          <w:sz w:val="24"/>
          <w:szCs w:val="24"/>
          <w:lang w:val="lt-LT"/>
        </w:rPr>
        <w:t>2019</w:t>
      </w:r>
      <w:r w:rsidR="0078259E" w:rsidRPr="0021141D">
        <w:rPr>
          <w:sz w:val="24"/>
          <w:szCs w:val="24"/>
          <w:lang w:val="lt-LT"/>
        </w:rPr>
        <w:t xml:space="preserve"> metais išliko  patalpų  problema, nes pastate S. Ušinsko g. 43 labai ankšta, per maža salė mokyklos renginiams, koncertams. Dalis užsiėmimų vyksta pastate L. Giros g. 4, bet šis nerenovuotas, </w:t>
      </w:r>
      <w:r w:rsidR="0078259E" w:rsidRPr="000058D3">
        <w:rPr>
          <w:sz w:val="24"/>
          <w:szCs w:val="24"/>
          <w:lang w:val="lt-LT"/>
        </w:rPr>
        <w:t xml:space="preserve">sulūžę, nesandarūs langai. </w:t>
      </w:r>
      <w:bookmarkStart w:id="1" w:name="_Toc417912083"/>
      <w:r w:rsidR="0078259E" w:rsidRPr="000058D3">
        <w:rPr>
          <w:sz w:val="24"/>
          <w:szCs w:val="24"/>
          <w:lang w:val="lt-LT"/>
        </w:rPr>
        <w:t xml:space="preserve">Pakruojo rajono savivaldybės užsakymu yra parengtas </w:t>
      </w:r>
      <w:bookmarkStart w:id="2" w:name="_Toc417912084"/>
      <w:r w:rsidR="0078259E" w:rsidRPr="000058D3">
        <w:rPr>
          <w:sz w:val="24"/>
          <w:szCs w:val="24"/>
          <w:lang w:val="lt-LT"/>
        </w:rPr>
        <w:t>investicijų projektas</w:t>
      </w:r>
      <w:bookmarkEnd w:id="2"/>
      <w:r w:rsidR="0078259E" w:rsidRPr="000058D3">
        <w:rPr>
          <w:sz w:val="24"/>
          <w:szCs w:val="24"/>
          <w:lang w:val="lt-LT"/>
        </w:rPr>
        <w:t xml:space="preserve"> „Universalaus laisvalaikio ir papildomo ugdymo centro, esančio l. Giros g. 4, Pakruojis, įkūrimas ir pritaikymas muzikos mokyklos ir atviro jaunimo centro veiklai</w:t>
      </w:r>
      <w:bookmarkEnd w:id="1"/>
      <w:r w:rsidR="0078259E" w:rsidRPr="000058D3">
        <w:rPr>
          <w:sz w:val="24"/>
          <w:szCs w:val="24"/>
          <w:lang w:val="lt-LT"/>
        </w:rPr>
        <w:t xml:space="preserve">“. </w:t>
      </w:r>
      <w:r w:rsidR="0078259E" w:rsidRPr="000058D3">
        <w:rPr>
          <w:iCs/>
          <w:sz w:val="24"/>
          <w:szCs w:val="24"/>
          <w:lang w:val="lt-LT"/>
        </w:rPr>
        <w:t>Laukiama, kada bus pradėta įgyvendinti Pakruojo rajono strateginiame plane 2014-2020  m. numatyta priemonė - mokyklai priklausančio pastato L. Giros g. 4  renovacija: pastato a</w:t>
      </w:r>
      <w:r w:rsidR="0078259E" w:rsidRPr="000058D3">
        <w:rPr>
          <w:sz w:val="24"/>
          <w:szCs w:val="24"/>
          <w:lang w:val="lt-LT"/>
        </w:rPr>
        <w:t>tnaujinimas ir apšiltinimas, vidaus patalpų remontas ir pritaikymas Juozo Pakalnio muzikos mokyklos ir Atviro jaunimo centro veiklai Įgyvendinus projektus, bus įrengta koncertų ir šokių salė, muzikos, dailės, šokių klasės, atviro jaunimo centro ir kitos patalpos, iš esmės pagerės ugdymo sąlygos, sumažės mokyklos išlaidos šildymui, elektrai. Kuriantis naujose patalpose, trūks baldų (salės kėdžių, mokytojų kambario, klasių, kabinetų</w:t>
      </w:r>
      <w:r w:rsidR="000058D3" w:rsidRPr="000058D3">
        <w:rPr>
          <w:sz w:val="24"/>
          <w:szCs w:val="24"/>
          <w:lang w:val="lt-LT"/>
        </w:rPr>
        <w:t xml:space="preserve">, fojė </w:t>
      </w:r>
      <w:r w:rsidR="0078259E" w:rsidRPr="000058D3">
        <w:rPr>
          <w:sz w:val="24"/>
          <w:szCs w:val="24"/>
          <w:lang w:val="lt-LT"/>
        </w:rPr>
        <w:t xml:space="preserve">baldų). Trūksta kokybiškų muzikos instrumentų: fortepijono, pianinų, </w:t>
      </w:r>
      <w:r w:rsidRPr="000058D3">
        <w:rPr>
          <w:sz w:val="24"/>
          <w:szCs w:val="24"/>
          <w:lang w:val="lt-LT"/>
        </w:rPr>
        <w:t xml:space="preserve">akordeonų, </w:t>
      </w:r>
      <w:r w:rsidR="0078259E" w:rsidRPr="000058D3">
        <w:rPr>
          <w:sz w:val="24"/>
          <w:szCs w:val="24"/>
          <w:lang w:val="lt-LT"/>
        </w:rPr>
        <w:t>pučiamųjų i</w:t>
      </w:r>
      <w:r w:rsidR="000058D3" w:rsidRPr="000058D3">
        <w:rPr>
          <w:sz w:val="24"/>
          <w:szCs w:val="24"/>
          <w:lang w:val="lt-LT"/>
        </w:rPr>
        <w:t xml:space="preserve"> </w:t>
      </w:r>
      <w:r w:rsidR="0078259E" w:rsidRPr="000058D3">
        <w:rPr>
          <w:sz w:val="24"/>
          <w:szCs w:val="24"/>
          <w:lang w:val="lt-LT"/>
        </w:rPr>
        <w:t xml:space="preserve">r kitų instrumentų. Kiekvienoje klasėje turėtų </w:t>
      </w:r>
      <w:r w:rsidR="0078259E" w:rsidRPr="0021141D">
        <w:rPr>
          <w:sz w:val="24"/>
          <w:szCs w:val="24"/>
          <w:lang w:val="lt-LT"/>
        </w:rPr>
        <w:t>būti kompiuteriai mokytojų darbui; šiuo metu jų yra 6, reikėtų dar bent 6.</w:t>
      </w:r>
    </w:p>
    <w:p w:rsidR="0078259E" w:rsidRPr="0021141D" w:rsidRDefault="0078259E" w:rsidP="0078259E">
      <w:pPr>
        <w:ind w:firstLine="851"/>
        <w:jc w:val="both"/>
        <w:rPr>
          <w:b/>
          <w:sz w:val="24"/>
          <w:szCs w:val="24"/>
          <w:lang w:val="lt-LT"/>
        </w:rPr>
      </w:pPr>
      <w:r w:rsidRPr="0021141D">
        <w:rPr>
          <w:sz w:val="24"/>
          <w:szCs w:val="24"/>
          <w:lang w:val="lt-LT"/>
        </w:rPr>
        <w:t xml:space="preserve">Mokyklai nuolat reikalingas transportas mokinių nuvežimui į konkursus, festivalius, koncertus, kitus renginius, nes dalyvavimas koncertinėje ir konkursinėje veikloje yra neatsiejama ugdymo proceso dalis. </w:t>
      </w:r>
    </w:p>
    <w:p w:rsidR="00522D2A" w:rsidRPr="0021141D" w:rsidRDefault="00522D2A" w:rsidP="00262FE6">
      <w:pPr>
        <w:jc w:val="both"/>
        <w:rPr>
          <w:sz w:val="24"/>
          <w:szCs w:val="24"/>
          <w:lang w:val="lt-LT"/>
        </w:rPr>
      </w:pPr>
    </w:p>
    <w:p w:rsidR="00522D2A" w:rsidRPr="0021141D" w:rsidRDefault="00522D2A" w:rsidP="00522D2A">
      <w:pPr>
        <w:pStyle w:val="Antrat1"/>
        <w:spacing w:before="0" w:after="0"/>
        <w:jc w:val="center"/>
        <w:rPr>
          <w:rFonts w:ascii="Times New Roman" w:hAnsi="Times New Roman" w:cs="Times New Roman"/>
          <w:sz w:val="24"/>
          <w:szCs w:val="24"/>
          <w:lang w:val="lt-LT"/>
        </w:rPr>
      </w:pPr>
      <w:r w:rsidRPr="0021141D">
        <w:rPr>
          <w:rFonts w:ascii="Times New Roman" w:hAnsi="Times New Roman" w:cs="Times New Roman"/>
          <w:sz w:val="24"/>
          <w:szCs w:val="24"/>
          <w:lang w:val="lt-LT"/>
        </w:rPr>
        <w:t>III. MOKYKLOS VIZIJA</w:t>
      </w:r>
      <w:bookmarkEnd w:id="0"/>
    </w:p>
    <w:p w:rsidR="00522D2A" w:rsidRPr="0021141D" w:rsidRDefault="00522D2A" w:rsidP="00522D2A">
      <w:pPr>
        <w:jc w:val="both"/>
        <w:rPr>
          <w:sz w:val="24"/>
          <w:szCs w:val="24"/>
          <w:lang w:val="lt-LT"/>
        </w:rPr>
      </w:pPr>
      <w:r w:rsidRPr="0021141D">
        <w:rPr>
          <w:sz w:val="24"/>
          <w:szCs w:val="24"/>
          <w:lang w:val="lt-LT"/>
        </w:rPr>
        <w:tab/>
        <w:t xml:space="preserve">Pakruojo Juozo Pakalnio </w:t>
      </w:r>
      <w:r w:rsidRPr="0021141D">
        <w:rPr>
          <w:b/>
          <w:sz w:val="24"/>
          <w:szCs w:val="24"/>
          <w:lang w:val="lt-LT"/>
        </w:rPr>
        <w:t>meno</w:t>
      </w:r>
      <w:r w:rsidRPr="0021141D">
        <w:rPr>
          <w:sz w:val="24"/>
          <w:szCs w:val="24"/>
          <w:lang w:val="lt-LT"/>
        </w:rPr>
        <w:t xml:space="preserve"> mokykla - patrauklus muzikinės ir kitokios meninės kultūros židinys, skirtas Pakruojo rajono vaikams, vykdantis atvirąjį darbą su jaunimu, turintis brandžius meno kolektyvus, gerą materialinę bazę.</w:t>
      </w:r>
    </w:p>
    <w:p w:rsidR="00522D2A" w:rsidRPr="0021141D" w:rsidRDefault="00522D2A" w:rsidP="00522D2A">
      <w:pPr>
        <w:jc w:val="both"/>
        <w:rPr>
          <w:sz w:val="24"/>
          <w:szCs w:val="24"/>
          <w:lang w:val="lt-LT"/>
        </w:rPr>
      </w:pPr>
    </w:p>
    <w:p w:rsidR="00522D2A" w:rsidRPr="0021141D" w:rsidRDefault="00522D2A" w:rsidP="00522D2A">
      <w:pPr>
        <w:pStyle w:val="Antrat1"/>
        <w:spacing w:before="0" w:after="0"/>
        <w:jc w:val="center"/>
        <w:rPr>
          <w:rFonts w:ascii="Times New Roman" w:hAnsi="Times New Roman" w:cs="Times New Roman"/>
          <w:sz w:val="24"/>
          <w:szCs w:val="24"/>
          <w:lang w:val="lt-LT"/>
        </w:rPr>
      </w:pPr>
      <w:bookmarkStart w:id="3" w:name="_Toc381605682"/>
      <w:r w:rsidRPr="0021141D">
        <w:rPr>
          <w:rFonts w:ascii="Times New Roman" w:hAnsi="Times New Roman" w:cs="Times New Roman"/>
          <w:sz w:val="24"/>
          <w:szCs w:val="24"/>
          <w:lang w:val="lt-LT"/>
        </w:rPr>
        <w:t>IV. MOKYKLOS MISIJA</w:t>
      </w:r>
      <w:bookmarkEnd w:id="3"/>
    </w:p>
    <w:p w:rsidR="00522D2A" w:rsidRPr="0021141D" w:rsidRDefault="00522D2A" w:rsidP="00522D2A">
      <w:pPr>
        <w:jc w:val="both"/>
        <w:rPr>
          <w:sz w:val="24"/>
          <w:szCs w:val="24"/>
          <w:lang w:val="lt-LT"/>
        </w:rPr>
      </w:pPr>
      <w:r w:rsidRPr="0021141D">
        <w:rPr>
          <w:sz w:val="24"/>
          <w:szCs w:val="24"/>
          <w:lang w:val="lt-LT"/>
        </w:rPr>
        <w:tab/>
        <w:t>Užtikrinti neformaliojo vaikų švietimo koncepcijoje apibrėžtų funkcijų, atsižvelgiant į moksleivių poreikius, interesus, gebėjimus ir aplinkos diktuojamas sąlygas, įgyvendinimą.</w:t>
      </w:r>
      <w:r w:rsidR="00982030">
        <w:rPr>
          <w:sz w:val="24"/>
          <w:szCs w:val="24"/>
          <w:lang w:val="lt-LT"/>
        </w:rPr>
        <w:t xml:space="preserve"> </w:t>
      </w:r>
      <w:r w:rsidRPr="0021141D">
        <w:rPr>
          <w:sz w:val="24"/>
          <w:szCs w:val="24"/>
          <w:lang w:val="lt-LT"/>
        </w:rPr>
        <w:t>Užtikrinti ugdymo tęstinumą, sudaryti sąlygas moksleiviams atskleisti kūrybines galias, įgyti asmeniniam, visuomeniniam ir profesiniam gyvenimui būtinas kompetencijas, pasiruošti studijoms aukštesnės pakopos meninio profilio mokymo įstaigose.</w:t>
      </w:r>
    </w:p>
    <w:p w:rsidR="00522D2A" w:rsidRPr="0021141D" w:rsidRDefault="00522D2A" w:rsidP="00847200">
      <w:pPr>
        <w:pStyle w:val="Default"/>
        <w:jc w:val="both"/>
        <w:rPr>
          <w:color w:val="auto"/>
        </w:rPr>
      </w:pPr>
      <w:r w:rsidRPr="0021141D">
        <w:tab/>
        <w:t>Gerinti jaunų žmonių laisvalaikio užimtumo kokybę, padėti stiprinti jaunimo motyvaciją įsitraukti į aktyvų visuomeninį gyvenimą, plėsti jaunų žmonių savirealizacijos galimybes taikant atviro darbo su jaunimu principus.</w:t>
      </w:r>
    </w:p>
    <w:p w:rsidR="00522D2A" w:rsidRPr="0021141D" w:rsidRDefault="00522D2A" w:rsidP="00522D2A">
      <w:pPr>
        <w:pStyle w:val="Antrat1"/>
        <w:spacing w:before="0" w:after="0"/>
        <w:jc w:val="center"/>
        <w:rPr>
          <w:rFonts w:ascii="Times New Roman" w:hAnsi="Times New Roman" w:cs="Times New Roman"/>
          <w:sz w:val="24"/>
          <w:szCs w:val="24"/>
          <w:lang w:val="lt-LT"/>
        </w:rPr>
      </w:pPr>
      <w:r w:rsidRPr="0021141D">
        <w:rPr>
          <w:rFonts w:ascii="Times New Roman" w:hAnsi="Times New Roman" w:cs="Times New Roman"/>
          <w:sz w:val="24"/>
          <w:szCs w:val="24"/>
          <w:lang w:val="lt-LT"/>
        </w:rPr>
        <w:t>V. FILOSOFIJA</w:t>
      </w:r>
    </w:p>
    <w:p w:rsidR="00522D2A" w:rsidRPr="0021141D" w:rsidRDefault="00522D2A" w:rsidP="00847200">
      <w:pPr>
        <w:rPr>
          <w:rStyle w:val="Emfaz"/>
          <w:bCs/>
          <w:sz w:val="24"/>
          <w:szCs w:val="24"/>
          <w:lang w:val="lt-LT"/>
        </w:rPr>
      </w:pPr>
      <w:r w:rsidRPr="0021141D">
        <w:rPr>
          <w:rStyle w:val="Grietas"/>
          <w:b w:val="0"/>
          <w:sz w:val="24"/>
          <w:szCs w:val="24"/>
          <w:lang w:val="lt-LT"/>
        </w:rPr>
        <w:t>Mokinys – ne indas, kurį reikia pripildyti, o fakelas, kurį reikia uždegt</w:t>
      </w:r>
      <w:r w:rsidR="00FF5B9E" w:rsidRPr="0021141D">
        <w:rPr>
          <w:rStyle w:val="Grietas"/>
          <w:b w:val="0"/>
          <w:sz w:val="24"/>
          <w:szCs w:val="24"/>
          <w:lang w:val="lt-LT"/>
        </w:rPr>
        <w:t>i</w:t>
      </w:r>
      <w:r w:rsidRPr="0021141D">
        <w:rPr>
          <w:rStyle w:val="Grietas"/>
          <w:b w:val="0"/>
          <w:sz w:val="24"/>
          <w:szCs w:val="24"/>
          <w:lang w:val="lt-LT"/>
        </w:rPr>
        <w:t xml:space="preserve"> . (</w:t>
      </w:r>
      <w:proofErr w:type="spellStart"/>
      <w:r w:rsidR="00847200" w:rsidRPr="0021141D">
        <w:rPr>
          <w:rStyle w:val="Emfaz"/>
          <w:bCs/>
          <w:sz w:val="24"/>
          <w:szCs w:val="24"/>
          <w:lang w:val="lt-LT"/>
        </w:rPr>
        <w:t>Plutarchas</w:t>
      </w:r>
      <w:proofErr w:type="spellEnd"/>
      <w:r w:rsidR="00847200" w:rsidRPr="0021141D">
        <w:rPr>
          <w:rStyle w:val="Emfaz"/>
          <w:bCs/>
          <w:sz w:val="24"/>
          <w:szCs w:val="24"/>
          <w:lang w:val="lt-LT"/>
        </w:rPr>
        <w:t>)</w:t>
      </w:r>
    </w:p>
    <w:p w:rsidR="00262FE6" w:rsidRPr="0021141D" w:rsidRDefault="00262FE6" w:rsidP="00847200">
      <w:pPr>
        <w:rPr>
          <w:bCs/>
          <w:i/>
          <w:iCs/>
          <w:sz w:val="24"/>
          <w:szCs w:val="24"/>
          <w:lang w:val="lt-LT"/>
        </w:rPr>
      </w:pPr>
    </w:p>
    <w:p w:rsidR="00522D2A" w:rsidRPr="0021141D" w:rsidRDefault="002E2484" w:rsidP="00522D2A">
      <w:pPr>
        <w:jc w:val="center"/>
        <w:rPr>
          <w:b/>
          <w:sz w:val="24"/>
          <w:szCs w:val="24"/>
          <w:lang w:val="lt-LT"/>
        </w:rPr>
      </w:pPr>
      <w:r w:rsidRPr="0021141D">
        <w:rPr>
          <w:b/>
          <w:sz w:val="24"/>
          <w:szCs w:val="24"/>
          <w:lang w:val="lt-LT"/>
        </w:rPr>
        <w:t>VI</w:t>
      </w:r>
      <w:r w:rsidR="005079BE" w:rsidRPr="0021141D">
        <w:rPr>
          <w:b/>
          <w:sz w:val="24"/>
          <w:szCs w:val="24"/>
          <w:lang w:val="lt-LT"/>
        </w:rPr>
        <w:t>. 2020</w:t>
      </w:r>
      <w:r w:rsidR="00522D2A" w:rsidRPr="0021141D">
        <w:rPr>
          <w:b/>
          <w:sz w:val="24"/>
          <w:szCs w:val="24"/>
          <w:lang w:val="lt-LT"/>
        </w:rPr>
        <w:t xml:space="preserve"> METŲ MOKYKLOS VEIKLOS</w:t>
      </w:r>
      <w:r w:rsidR="00B25D06" w:rsidRPr="0021141D">
        <w:rPr>
          <w:b/>
          <w:sz w:val="24"/>
          <w:szCs w:val="24"/>
          <w:lang w:val="lt-LT"/>
        </w:rPr>
        <w:t xml:space="preserve"> TIKSLAI, UŽDAVINIAI, PRIEMONĖS</w:t>
      </w:r>
    </w:p>
    <w:p w:rsidR="00847200" w:rsidRPr="0021141D" w:rsidRDefault="00847200" w:rsidP="00522D2A">
      <w:pPr>
        <w:jc w:val="center"/>
        <w:rPr>
          <w:b/>
          <w:sz w:val="24"/>
          <w:szCs w:val="24"/>
          <w:lang w:val="lt-LT"/>
        </w:rPr>
      </w:pPr>
    </w:p>
    <w:p w:rsidR="005079BE" w:rsidRPr="0021141D" w:rsidRDefault="00522D2A" w:rsidP="008278CD">
      <w:pPr>
        <w:jc w:val="both"/>
        <w:rPr>
          <w:b/>
          <w:sz w:val="24"/>
          <w:szCs w:val="24"/>
          <w:lang w:val="lt-LT"/>
        </w:rPr>
      </w:pPr>
      <w:r w:rsidRPr="0021141D">
        <w:rPr>
          <w:b/>
          <w:sz w:val="24"/>
          <w:szCs w:val="24"/>
          <w:lang w:val="lt-LT"/>
        </w:rPr>
        <w:t xml:space="preserve">Veiklos tikslas:  </w:t>
      </w:r>
      <w:r w:rsidR="001833B9" w:rsidRPr="008278CD">
        <w:rPr>
          <w:sz w:val="24"/>
          <w:szCs w:val="24"/>
          <w:lang w:val="lt-LT"/>
        </w:rPr>
        <w:t>Mokinių pasiekimų gerinimas</w:t>
      </w:r>
      <w:r w:rsidR="008278CD" w:rsidRPr="008278CD">
        <w:rPr>
          <w:sz w:val="24"/>
          <w:szCs w:val="24"/>
          <w:lang w:val="lt-LT"/>
        </w:rPr>
        <w:t>,</w:t>
      </w:r>
      <w:r w:rsidR="001833B9" w:rsidRPr="008278CD">
        <w:rPr>
          <w:sz w:val="24"/>
          <w:szCs w:val="24"/>
          <w:lang w:val="lt-LT"/>
        </w:rPr>
        <w:t xml:space="preserve"> </w:t>
      </w:r>
      <w:r w:rsidR="008278CD" w:rsidRPr="008278CD">
        <w:rPr>
          <w:sz w:val="24"/>
          <w:szCs w:val="24"/>
          <w:lang w:val="lt-LT"/>
        </w:rPr>
        <w:t>s</w:t>
      </w:r>
      <w:r w:rsidR="008278CD" w:rsidRPr="008278CD">
        <w:rPr>
          <w:sz w:val="22"/>
          <w:szCs w:val="22"/>
          <w:lang w:val="lt-LT" w:eastAsia="lt-LT"/>
        </w:rPr>
        <w:t>udarant</w:t>
      </w:r>
      <w:r w:rsidR="001833B9">
        <w:rPr>
          <w:sz w:val="22"/>
          <w:szCs w:val="22"/>
          <w:lang w:val="lt-LT" w:eastAsia="lt-LT"/>
        </w:rPr>
        <w:t xml:space="preserve"> sąlyg</w:t>
      </w:r>
      <w:r w:rsidR="008278CD">
        <w:rPr>
          <w:sz w:val="22"/>
          <w:szCs w:val="22"/>
          <w:lang w:val="lt-LT" w:eastAsia="lt-LT"/>
        </w:rPr>
        <w:t>as mokytojų profesiniam augimui</w:t>
      </w:r>
      <w:r w:rsidR="001833B9">
        <w:rPr>
          <w:sz w:val="22"/>
          <w:szCs w:val="22"/>
          <w:lang w:val="lt-LT" w:eastAsia="lt-LT"/>
        </w:rPr>
        <w:t xml:space="preserve"> </w:t>
      </w:r>
      <w:r w:rsidR="008278CD">
        <w:rPr>
          <w:sz w:val="22"/>
          <w:szCs w:val="22"/>
          <w:lang w:val="lt-LT" w:eastAsia="lt-LT"/>
        </w:rPr>
        <w:t>ir bendradarbiavimui</w:t>
      </w:r>
      <w:r w:rsidR="00A850DF">
        <w:rPr>
          <w:sz w:val="22"/>
          <w:szCs w:val="22"/>
          <w:lang w:val="lt-LT" w:eastAsia="lt-LT"/>
        </w:rPr>
        <w:t>.</w:t>
      </w:r>
    </w:p>
    <w:p w:rsidR="00522D2A" w:rsidRPr="0021141D" w:rsidRDefault="00522D2A" w:rsidP="00522D2A">
      <w:pPr>
        <w:rPr>
          <w:b/>
          <w:sz w:val="24"/>
          <w:szCs w:val="24"/>
          <w:lang w:val="lt-LT"/>
        </w:rPr>
      </w:pPr>
      <w:r w:rsidRPr="0021141D">
        <w:rPr>
          <w:b/>
          <w:sz w:val="24"/>
          <w:szCs w:val="24"/>
          <w:lang w:val="lt-LT"/>
        </w:rPr>
        <w:t>Uždaviniai:</w:t>
      </w:r>
    </w:p>
    <w:p w:rsidR="001833B9" w:rsidRPr="001833B9" w:rsidRDefault="001833B9" w:rsidP="00020441">
      <w:pPr>
        <w:pStyle w:val="Sraopastraipa"/>
        <w:numPr>
          <w:ilvl w:val="0"/>
          <w:numId w:val="20"/>
        </w:numPr>
        <w:tabs>
          <w:tab w:val="left" w:pos="0"/>
          <w:tab w:val="left" w:pos="993"/>
        </w:tabs>
        <w:spacing w:line="276" w:lineRule="auto"/>
        <w:jc w:val="both"/>
      </w:pPr>
      <w:r w:rsidRPr="0021141D">
        <w:t>Mokytojų profesinio augimo skatinimas</w:t>
      </w:r>
      <w:r w:rsidRPr="0021141D">
        <w:rPr>
          <w:color w:val="FF0000"/>
        </w:rPr>
        <w:t xml:space="preserve"> </w:t>
      </w:r>
    </w:p>
    <w:p w:rsidR="00020441" w:rsidRPr="0021141D" w:rsidRDefault="001833B9" w:rsidP="00020441">
      <w:pPr>
        <w:pStyle w:val="Sraopastraipa"/>
        <w:numPr>
          <w:ilvl w:val="0"/>
          <w:numId w:val="20"/>
        </w:numPr>
        <w:tabs>
          <w:tab w:val="left" w:pos="0"/>
          <w:tab w:val="left" w:pos="993"/>
        </w:tabs>
        <w:spacing w:line="276" w:lineRule="auto"/>
        <w:jc w:val="both"/>
      </w:pPr>
      <w:r>
        <w:t>Mokyklos ryšių plėtra</w:t>
      </w:r>
    </w:p>
    <w:p w:rsidR="00B25D06" w:rsidRDefault="00B25D06" w:rsidP="00FF5B9E">
      <w:pPr>
        <w:rPr>
          <w:sz w:val="24"/>
          <w:szCs w:val="24"/>
          <w:lang w:val="lt-LT"/>
        </w:rPr>
      </w:pPr>
    </w:p>
    <w:p w:rsidR="000058D3" w:rsidRPr="0021141D" w:rsidRDefault="000058D3" w:rsidP="00FF5B9E">
      <w:pPr>
        <w:rPr>
          <w:sz w:val="24"/>
          <w:szCs w:val="24"/>
          <w:lang w:val="lt-LT"/>
        </w:rPr>
      </w:pPr>
    </w:p>
    <w:p w:rsidR="00B25D06" w:rsidRPr="0021141D" w:rsidRDefault="00B25D06" w:rsidP="00B25D06">
      <w:pPr>
        <w:jc w:val="center"/>
        <w:rPr>
          <w:b/>
          <w:sz w:val="24"/>
          <w:szCs w:val="24"/>
          <w:lang w:val="lt-LT"/>
        </w:rPr>
      </w:pPr>
      <w:r w:rsidRPr="0021141D">
        <w:rPr>
          <w:b/>
          <w:sz w:val="24"/>
          <w:szCs w:val="24"/>
          <w:lang w:val="lt-LT"/>
        </w:rPr>
        <w:lastRenderedPageBreak/>
        <w:t>PRIEMONIŲ PLANAS</w:t>
      </w:r>
    </w:p>
    <w:tbl>
      <w:tblPr>
        <w:tblStyle w:val="Lentelstinklelis"/>
        <w:tblW w:w="10774" w:type="dxa"/>
        <w:tblInd w:w="-601" w:type="dxa"/>
        <w:tblLayout w:type="fixed"/>
        <w:tblLook w:val="04A0" w:firstRow="1" w:lastRow="0" w:firstColumn="1" w:lastColumn="0" w:noHBand="0" w:noVBand="1"/>
      </w:tblPr>
      <w:tblGrid>
        <w:gridCol w:w="1418"/>
        <w:gridCol w:w="1985"/>
        <w:gridCol w:w="3543"/>
        <w:gridCol w:w="1985"/>
        <w:gridCol w:w="1843"/>
      </w:tblGrid>
      <w:tr w:rsidR="00CC261F" w:rsidRPr="0021141D" w:rsidTr="002A4127">
        <w:tc>
          <w:tcPr>
            <w:tcW w:w="1418"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b/>
                <w:sz w:val="24"/>
                <w:szCs w:val="24"/>
                <w:lang w:val="lt-LT"/>
              </w:rPr>
            </w:pPr>
            <w:r w:rsidRPr="0021141D">
              <w:rPr>
                <w:b/>
                <w:sz w:val="24"/>
                <w:szCs w:val="24"/>
                <w:lang w:val="lt-LT"/>
              </w:rPr>
              <w:t>Uždaviniai</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b/>
                <w:sz w:val="24"/>
                <w:szCs w:val="24"/>
                <w:lang w:val="lt-LT"/>
              </w:rPr>
            </w:pPr>
            <w:r w:rsidRPr="0021141D">
              <w:rPr>
                <w:b/>
                <w:sz w:val="24"/>
                <w:szCs w:val="24"/>
                <w:lang w:val="lt-LT"/>
              </w:rPr>
              <w:t>Priemonės</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jc w:val="center"/>
              <w:rPr>
                <w:b/>
                <w:sz w:val="24"/>
                <w:szCs w:val="24"/>
                <w:lang w:val="lt-LT"/>
              </w:rPr>
            </w:pPr>
            <w:r w:rsidRPr="0021141D">
              <w:rPr>
                <w:b/>
                <w:sz w:val="24"/>
                <w:szCs w:val="24"/>
                <w:lang w:val="lt-LT"/>
              </w:rPr>
              <w:t>Veikla</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2A4127">
            <w:pPr>
              <w:tabs>
                <w:tab w:val="left" w:pos="390"/>
              </w:tabs>
              <w:jc w:val="center"/>
              <w:rPr>
                <w:b/>
                <w:sz w:val="24"/>
                <w:szCs w:val="24"/>
                <w:lang w:val="lt-LT"/>
              </w:rPr>
            </w:pPr>
            <w:r w:rsidRPr="0021141D">
              <w:rPr>
                <w:b/>
                <w:sz w:val="24"/>
                <w:szCs w:val="24"/>
                <w:lang w:val="lt-LT"/>
              </w:rPr>
              <w:t>Fiksavimas</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b/>
                <w:sz w:val="24"/>
                <w:szCs w:val="24"/>
                <w:lang w:val="lt-LT"/>
              </w:rPr>
            </w:pPr>
            <w:r w:rsidRPr="0021141D">
              <w:rPr>
                <w:b/>
                <w:sz w:val="24"/>
                <w:szCs w:val="24"/>
                <w:lang w:val="lt-LT"/>
              </w:rPr>
              <w:t>Atsakingas</w:t>
            </w:r>
          </w:p>
        </w:tc>
      </w:tr>
      <w:tr w:rsidR="00CC261F" w:rsidRPr="0021141D" w:rsidTr="002A4127">
        <w:tc>
          <w:tcPr>
            <w:tcW w:w="1418" w:type="dxa"/>
            <w:vMerge w:val="restart"/>
            <w:tcBorders>
              <w:top w:val="single" w:sz="4" w:space="0" w:color="auto"/>
              <w:left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Mokytojų profesinio augimo skatinimas</w:t>
            </w:r>
          </w:p>
          <w:p w:rsidR="00CC261F" w:rsidRPr="0021141D" w:rsidRDefault="00CC261F" w:rsidP="00190A9C">
            <w:pPr>
              <w:jc w:val="center"/>
              <w:rPr>
                <w:sz w:val="24"/>
                <w:szCs w:val="24"/>
                <w:lang w:val="lt-LT"/>
              </w:rPr>
            </w:pPr>
          </w:p>
          <w:p w:rsidR="00CC261F" w:rsidRPr="0021141D" w:rsidRDefault="00CC261F" w:rsidP="00190A9C">
            <w:pPr>
              <w:jc w:val="center"/>
              <w:rPr>
                <w:sz w:val="24"/>
                <w:szCs w:val="24"/>
                <w:lang w:val="lt-LT"/>
              </w:rPr>
            </w:pPr>
            <w:r w:rsidRPr="0021141D">
              <w:rPr>
                <w:sz w:val="24"/>
                <w:szCs w:val="24"/>
                <w:lang w:val="lt-LT"/>
              </w:rPr>
              <w:t xml:space="preserve"> </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Atvirų pamokų vedimas</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CC261F">
            <w:pPr>
              <w:jc w:val="center"/>
              <w:rPr>
                <w:sz w:val="24"/>
                <w:szCs w:val="24"/>
                <w:lang w:val="lt-LT"/>
              </w:rPr>
            </w:pPr>
            <w:r w:rsidRPr="0021141D">
              <w:rPr>
                <w:sz w:val="24"/>
                <w:szCs w:val="24"/>
                <w:lang w:val="lt-LT"/>
              </w:rPr>
              <w:t xml:space="preserve">Per mokslo metus kiekvienas mokytojas veda 1-2 atviras pamokas įvairių specialybių mokytojams </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 xml:space="preserve">Atvirų pamokų kalendorius </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 xml:space="preserve">Direktorė, metodinė taryba </w:t>
            </w:r>
          </w:p>
        </w:tc>
      </w:tr>
      <w:tr w:rsidR="00CC261F" w:rsidRPr="0021141D" w:rsidTr="002A4127">
        <w:tc>
          <w:tcPr>
            <w:tcW w:w="1418" w:type="dxa"/>
            <w:vMerge/>
            <w:tcBorders>
              <w:left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Atvirų pamokų stebėjimas</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jc w:val="center"/>
              <w:rPr>
                <w:sz w:val="24"/>
                <w:szCs w:val="24"/>
                <w:lang w:val="lt-LT"/>
              </w:rPr>
            </w:pPr>
            <w:r w:rsidRPr="0021141D">
              <w:rPr>
                <w:sz w:val="24"/>
                <w:szCs w:val="24"/>
                <w:lang w:val="lt-LT"/>
              </w:rPr>
              <w:t>Per mokslo metus stebi 1-2 skirtingų specialybių mokytojų pamokas.</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 xml:space="preserve">Stebėtos pamokos protokolas, aptarimas </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Direktorė, metodinė taryba</w:t>
            </w:r>
          </w:p>
        </w:tc>
      </w:tr>
      <w:tr w:rsidR="00CC261F" w:rsidRPr="0021141D" w:rsidTr="002A4127">
        <w:tc>
          <w:tcPr>
            <w:tcW w:w="1418" w:type="dxa"/>
            <w:vMerge/>
            <w:tcBorders>
              <w:left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Individualių mokinio ugdymo planų sudarymas</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jc w:val="center"/>
              <w:rPr>
                <w:sz w:val="24"/>
                <w:szCs w:val="24"/>
                <w:lang w:val="lt-LT"/>
              </w:rPr>
            </w:pPr>
            <w:r w:rsidRPr="0021141D">
              <w:rPr>
                <w:sz w:val="24"/>
                <w:szCs w:val="24"/>
                <w:lang w:val="lt-LT"/>
              </w:rPr>
              <w:t xml:space="preserve">Su kiekvienu mokiniu aptaria individualų ugdymo planą, repertuarą pagal jo gebėjimus ir poreikius, planas tikslinamas ir koreguojamas ne rečiau kaip kas pusmetį </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Planai fiksuojami individualaus ugdymo dienynuose, mokinio pažymių knygelėje.</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7405FB" w:rsidP="00190A9C">
            <w:pPr>
              <w:tabs>
                <w:tab w:val="left" w:pos="390"/>
              </w:tabs>
              <w:jc w:val="center"/>
              <w:rPr>
                <w:sz w:val="24"/>
                <w:szCs w:val="24"/>
                <w:lang w:val="lt-LT"/>
              </w:rPr>
            </w:pPr>
            <w:r w:rsidRPr="0021141D">
              <w:rPr>
                <w:sz w:val="24"/>
                <w:szCs w:val="24"/>
                <w:lang w:val="lt-LT"/>
              </w:rPr>
              <w:t>Direktorė, metodinė taryba</w:t>
            </w:r>
          </w:p>
        </w:tc>
      </w:tr>
      <w:tr w:rsidR="00CC261F" w:rsidRPr="0021141D" w:rsidTr="002A4127">
        <w:tc>
          <w:tcPr>
            <w:tcW w:w="1418" w:type="dxa"/>
            <w:vMerge/>
            <w:tcBorders>
              <w:left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21141D">
            <w:pPr>
              <w:jc w:val="center"/>
              <w:rPr>
                <w:sz w:val="24"/>
                <w:szCs w:val="24"/>
                <w:lang w:val="lt-LT"/>
              </w:rPr>
            </w:pPr>
            <w:r w:rsidRPr="0021141D">
              <w:rPr>
                <w:sz w:val="24"/>
                <w:szCs w:val="24"/>
                <w:lang w:val="lt-LT"/>
              </w:rPr>
              <w:t xml:space="preserve">Mokinių paruošimas </w:t>
            </w:r>
            <w:r w:rsidR="0021141D">
              <w:rPr>
                <w:sz w:val="24"/>
                <w:szCs w:val="24"/>
                <w:lang w:val="lt-LT"/>
              </w:rPr>
              <w:t>konkursams, festivaliams</w:t>
            </w:r>
            <w:r w:rsidRPr="0021141D">
              <w:rPr>
                <w:sz w:val="24"/>
                <w:szCs w:val="24"/>
                <w:lang w:val="lt-LT"/>
              </w:rPr>
              <w:t xml:space="preserve"> </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jc w:val="center"/>
              <w:rPr>
                <w:sz w:val="24"/>
                <w:szCs w:val="24"/>
                <w:lang w:val="lt-LT"/>
              </w:rPr>
            </w:pPr>
            <w:r w:rsidRPr="0021141D">
              <w:rPr>
                <w:sz w:val="24"/>
                <w:szCs w:val="24"/>
                <w:lang w:val="lt-LT"/>
              </w:rPr>
              <w:t>Mokytojai geba pastebėti vaiko galimybes, jį paruošti dalyvauti respublikiniuose, tarptautiniuose  konkursuose ir festivaliuose</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Konkursų, festivalių paraiškos, mokyklos renginių planai</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7405FB" w:rsidP="00190A9C">
            <w:pPr>
              <w:tabs>
                <w:tab w:val="left" w:pos="390"/>
              </w:tabs>
              <w:jc w:val="center"/>
              <w:rPr>
                <w:sz w:val="24"/>
                <w:szCs w:val="24"/>
                <w:lang w:val="lt-LT"/>
              </w:rPr>
            </w:pPr>
            <w:r w:rsidRPr="0021141D">
              <w:rPr>
                <w:sz w:val="24"/>
                <w:szCs w:val="24"/>
                <w:lang w:val="lt-LT"/>
              </w:rPr>
              <w:t xml:space="preserve">Mokytojai </w:t>
            </w:r>
          </w:p>
        </w:tc>
      </w:tr>
      <w:tr w:rsidR="00CC261F" w:rsidRPr="0021141D" w:rsidTr="002A4127">
        <w:tc>
          <w:tcPr>
            <w:tcW w:w="1418" w:type="dxa"/>
            <w:vMerge/>
            <w:tcBorders>
              <w:left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21141D">
            <w:pPr>
              <w:jc w:val="center"/>
              <w:rPr>
                <w:sz w:val="24"/>
                <w:szCs w:val="24"/>
                <w:lang w:val="lt-LT"/>
              </w:rPr>
            </w:pPr>
            <w:r w:rsidRPr="0021141D">
              <w:rPr>
                <w:sz w:val="24"/>
                <w:szCs w:val="24"/>
                <w:lang w:val="lt-LT"/>
              </w:rPr>
              <w:t xml:space="preserve">Mokinių paruošimas </w:t>
            </w:r>
            <w:r w:rsidR="0021141D">
              <w:rPr>
                <w:sz w:val="24"/>
                <w:szCs w:val="24"/>
                <w:lang w:val="lt-LT"/>
              </w:rPr>
              <w:t>koncertams, kitiems  renginiams</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jc w:val="center"/>
              <w:rPr>
                <w:sz w:val="24"/>
                <w:szCs w:val="24"/>
                <w:lang w:val="lt-LT"/>
              </w:rPr>
            </w:pPr>
            <w:r w:rsidRPr="0021141D">
              <w:rPr>
                <w:sz w:val="24"/>
                <w:szCs w:val="24"/>
                <w:lang w:val="lt-LT"/>
              </w:rPr>
              <w:t>Siekiama, kad kiekvienas mokinys pagal savo gebėjimus turėtų galimybę bent kartą per pusmetį koncertuoti ar dalyvauti renginyje</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Mokyklos mėnesio renginių planai, koncertų, renginių  programos</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7405FB" w:rsidP="00190A9C">
            <w:pPr>
              <w:tabs>
                <w:tab w:val="left" w:pos="390"/>
              </w:tabs>
              <w:jc w:val="center"/>
              <w:rPr>
                <w:sz w:val="24"/>
                <w:szCs w:val="24"/>
                <w:lang w:val="lt-LT"/>
              </w:rPr>
            </w:pPr>
            <w:r w:rsidRPr="0021141D">
              <w:rPr>
                <w:sz w:val="24"/>
                <w:szCs w:val="24"/>
                <w:lang w:val="lt-LT"/>
              </w:rPr>
              <w:t>Mokytojai</w:t>
            </w:r>
          </w:p>
        </w:tc>
      </w:tr>
      <w:tr w:rsidR="00CC261F" w:rsidRPr="0021141D" w:rsidTr="002A4127">
        <w:tc>
          <w:tcPr>
            <w:tcW w:w="1418" w:type="dxa"/>
            <w:vMerge/>
            <w:tcBorders>
              <w:left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Mokytojų profesinio augimo veiklos</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jc w:val="center"/>
              <w:rPr>
                <w:sz w:val="24"/>
                <w:szCs w:val="24"/>
                <w:lang w:val="lt-LT"/>
              </w:rPr>
            </w:pPr>
            <w:r w:rsidRPr="0021141D">
              <w:rPr>
                <w:sz w:val="24"/>
                <w:szCs w:val="24"/>
                <w:lang w:val="lt-LT"/>
              </w:rPr>
              <w:t xml:space="preserve"> Dalyvavimas seminaruose, meistriškumo pamokose, projektuose, konferencijose, savišvieta</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21141D">
            <w:pPr>
              <w:tabs>
                <w:tab w:val="left" w:pos="390"/>
              </w:tabs>
              <w:jc w:val="center"/>
              <w:rPr>
                <w:sz w:val="24"/>
                <w:szCs w:val="24"/>
                <w:lang w:val="lt-LT"/>
              </w:rPr>
            </w:pPr>
            <w:r w:rsidRPr="0021141D">
              <w:rPr>
                <w:sz w:val="24"/>
                <w:szCs w:val="24"/>
                <w:lang w:val="lt-LT"/>
              </w:rPr>
              <w:t xml:space="preserve">Kvalifikacijos tobulinimo pažymėjimai, pažymos, įsakymai </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7405FB" w:rsidP="00190A9C">
            <w:pPr>
              <w:tabs>
                <w:tab w:val="left" w:pos="390"/>
              </w:tabs>
              <w:jc w:val="center"/>
              <w:rPr>
                <w:sz w:val="24"/>
                <w:szCs w:val="24"/>
                <w:lang w:val="lt-LT"/>
              </w:rPr>
            </w:pPr>
            <w:r w:rsidRPr="0021141D">
              <w:rPr>
                <w:sz w:val="24"/>
                <w:szCs w:val="24"/>
                <w:lang w:val="lt-LT"/>
              </w:rPr>
              <w:t>Direktorė, mokytojai</w:t>
            </w:r>
          </w:p>
        </w:tc>
      </w:tr>
      <w:tr w:rsidR="00CC261F" w:rsidRPr="0021141D" w:rsidTr="002A4127">
        <w:tc>
          <w:tcPr>
            <w:tcW w:w="1418" w:type="dxa"/>
            <w:vMerge/>
            <w:tcBorders>
              <w:left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Mokytojų dalinimasis patirtimi</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rPr>
                <w:sz w:val="24"/>
                <w:szCs w:val="24"/>
                <w:lang w:val="lt-LT"/>
              </w:rPr>
            </w:pPr>
            <w:r w:rsidRPr="0021141D">
              <w:rPr>
                <w:sz w:val="24"/>
                <w:szCs w:val="24"/>
                <w:lang w:val="lt-LT"/>
              </w:rPr>
              <w:t>Mokytojai dalinasi medžiaga iš seminarų, kitų renginių, savišvietos</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Metodinės tarybos darbo planai, dokumentai</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7405FB" w:rsidP="00190A9C">
            <w:pPr>
              <w:tabs>
                <w:tab w:val="left" w:pos="390"/>
              </w:tabs>
              <w:jc w:val="center"/>
              <w:rPr>
                <w:sz w:val="24"/>
                <w:szCs w:val="24"/>
                <w:lang w:val="lt-LT"/>
              </w:rPr>
            </w:pPr>
            <w:r w:rsidRPr="0021141D">
              <w:rPr>
                <w:sz w:val="24"/>
                <w:szCs w:val="24"/>
                <w:lang w:val="lt-LT"/>
              </w:rPr>
              <w:t>Metodinė taryba</w:t>
            </w:r>
          </w:p>
        </w:tc>
      </w:tr>
      <w:tr w:rsidR="00CC261F" w:rsidRPr="0021141D" w:rsidTr="002A4127">
        <w:tc>
          <w:tcPr>
            <w:tcW w:w="1418" w:type="dxa"/>
            <w:vMerge/>
            <w:tcBorders>
              <w:left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Geros pamokos kriterijų nustatymas</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jc w:val="center"/>
              <w:rPr>
                <w:b/>
                <w:sz w:val="24"/>
                <w:szCs w:val="24"/>
                <w:lang w:val="lt-LT"/>
              </w:rPr>
            </w:pPr>
            <w:r w:rsidRPr="0021141D">
              <w:rPr>
                <w:sz w:val="24"/>
                <w:szCs w:val="24"/>
                <w:lang w:val="lt-LT"/>
              </w:rPr>
              <w:t>Mokytojai aptaria geros pamokos kriterijus individualioms ir grupinėms pamokoms.</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 xml:space="preserve"> Metodinės tarybos dokumentai</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7405FB" w:rsidP="00190A9C">
            <w:pPr>
              <w:tabs>
                <w:tab w:val="left" w:pos="390"/>
              </w:tabs>
              <w:jc w:val="center"/>
              <w:rPr>
                <w:sz w:val="24"/>
                <w:szCs w:val="24"/>
                <w:lang w:val="lt-LT"/>
              </w:rPr>
            </w:pPr>
            <w:r w:rsidRPr="0021141D">
              <w:rPr>
                <w:sz w:val="24"/>
                <w:szCs w:val="24"/>
                <w:lang w:val="lt-LT"/>
              </w:rPr>
              <w:t>Metodinė taryba</w:t>
            </w:r>
          </w:p>
        </w:tc>
      </w:tr>
      <w:tr w:rsidR="00CC261F" w:rsidRPr="0021141D" w:rsidTr="002A4127">
        <w:tc>
          <w:tcPr>
            <w:tcW w:w="1418" w:type="dxa"/>
            <w:vMerge/>
            <w:tcBorders>
              <w:left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Dalyvavimas mokyklos bendruomenės veiklose</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jc w:val="center"/>
              <w:rPr>
                <w:sz w:val="24"/>
                <w:szCs w:val="24"/>
                <w:lang w:val="lt-LT"/>
              </w:rPr>
            </w:pPr>
            <w:r w:rsidRPr="0021141D">
              <w:rPr>
                <w:sz w:val="24"/>
                <w:szCs w:val="24"/>
                <w:lang w:val="lt-LT"/>
              </w:rPr>
              <w:t>Veikla metodinėse grupėse, darbo ar veiklos organizavimo grupėse, projektų, konkursų, festivalių rengimas</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Darbo grupių dokumentai, parengtos programos, projektai</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E87608" w:rsidP="00190A9C">
            <w:pPr>
              <w:tabs>
                <w:tab w:val="left" w:pos="390"/>
              </w:tabs>
              <w:jc w:val="center"/>
              <w:rPr>
                <w:sz w:val="24"/>
                <w:szCs w:val="24"/>
                <w:lang w:val="lt-LT"/>
              </w:rPr>
            </w:pPr>
            <w:r>
              <w:rPr>
                <w:sz w:val="24"/>
                <w:szCs w:val="24"/>
                <w:lang w:val="lt-LT"/>
              </w:rPr>
              <w:t>Direktorė, darbo grupės</w:t>
            </w:r>
            <w:bookmarkStart w:id="4" w:name="_GoBack"/>
            <w:bookmarkEnd w:id="4"/>
          </w:p>
        </w:tc>
      </w:tr>
      <w:tr w:rsidR="00CC261F" w:rsidRPr="0021141D" w:rsidTr="002A4127">
        <w:tc>
          <w:tcPr>
            <w:tcW w:w="1418" w:type="dxa"/>
            <w:vMerge/>
            <w:tcBorders>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Mokytojų bendradarbiavimas mokinių ugdymo klausimais</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195"/>
              </w:tabs>
              <w:jc w:val="center"/>
              <w:rPr>
                <w:sz w:val="24"/>
                <w:szCs w:val="24"/>
                <w:lang w:val="lt-LT"/>
              </w:rPr>
            </w:pPr>
            <w:r w:rsidRPr="0021141D">
              <w:rPr>
                <w:sz w:val="24"/>
                <w:szCs w:val="24"/>
                <w:lang w:val="lt-LT"/>
              </w:rPr>
              <w:t>Specialybės mokytojai individualaus ugdymo klausimais bendradarbiauja su muzikos teorijos, choro mokytojais</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tabs>
                <w:tab w:val="left" w:pos="390"/>
              </w:tabs>
              <w:jc w:val="center"/>
              <w:rPr>
                <w:sz w:val="24"/>
                <w:szCs w:val="24"/>
                <w:lang w:val="lt-LT"/>
              </w:rPr>
            </w:pPr>
            <w:r w:rsidRPr="0021141D">
              <w:rPr>
                <w:sz w:val="24"/>
                <w:szCs w:val="24"/>
                <w:lang w:val="lt-LT"/>
              </w:rPr>
              <w:t>Individualūs pokalbiai, metodiniai pasitarimai, metodinės tarybos dokumentai</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7405FB" w:rsidP="00190A9C">
            <w:pPr>
              <w:tabs>
                <w:tab w:val="left" w:pos="390"/>
              </w:tabs>
              <w:jc w:val="center"/>
              <w:rPr>
                <w:sz w:val="24"/>
                <w:szCs w:val="24"/>
                <w:lang w:val="lt-LT"/>
              </w:rPr>
            </w:pPr>
            <w:r w:rsidRPr="0021141D">
              <w:rPr>
                <w:sz w:val="24"/>
                <w:szCs w:val="24"/>
                <w:lang w:val="lt-LT"/>
              </w:rPr>
              <w:t>Metodinė taryba</w:t>
            </w:r>
          </w:p>
        </w:tc>
      </w:tr>
      <w:tr w:rsidR="00CC261F" w:rsidRPr="0021141D" w:rsidTr="002A4127">
        <w:tc>
          <w:tcPr>
            <w:tcW w:w="1418" w:type="dxa"/>
            <w:vMerge/>
            <w:tcBorders>
              <w:left w:val="single" w:sz="4" w:space="0" w:color="auto"/>
              <w:right w:val="single" w:sz="4" w:space="0" w:color="auto"/>
            </w:tcBorders>
          </w:tcPr>
          <w:p w:rsidR="00CC261F" w:rsidRPr="0021141D" w:rsidRDefault="00CC261F"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Vadovų ir mokytojų individualūs pokalbiai</w:t>
            </w:r>
          </w:p>
        </w:tc>
        <w:tc>
          <w:tcPr>
            <w:tcW w:w="3543"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Kartą per metus su kiekvienu mokytoju aptaria jo darbo rezultatus, galimybes, perspektyvas</w:t>
            </w:r>
          </w:p>
        </w:tc>
        <w:tc>
          <w:tcPr>
            <w:tcW w:w="1985" w:type="dxa"/>
            <w:tcBorders>
              <w:top w:val="single" w:sz="4" w:space="0" w:color="auto"/>
              <w:left w:val="single" w:sz="4" w:space="0" w:color="auto"/>
              <w:bottom w:val="single" w:sz="4" w:space="0" w:color="auto"/>
              <w:right w:val="single" w:sz="4" w:space="0" w:color="auto"/>
            </w:tcBorders>
          </w:tcPr>
          <w:p w:rsidR="00CC261F" w:rsidRPr="0021141D" w:rsidRDefault="00CC261F" w:rsidP="00190A9C">
            <w:pPr>
              <w:jc w:val="center"/>
              <w:rPr>
                <w:sz w:val="24"/>
                <w:szCs w:val="24"/>
                <w:lang w:val="lt-LT"/>
              </w:rPr>
            </w:pPr>
            <w:r w:rsidRPr="0021141D">
              <w:rPr>
                <w:sz w:val="24"/>
                <w:szCs w:val="24"/>
                <w:lang w:val="lt-LT"/>
              </w:rPr>
              <w:t>Mokytojo profesinio augimo ir tobulėjimo planas, metinės užduotys</w:t>
            </w:r>
          </w:p>
        </w:tc>
        <w:tc>
          <w:tcPr>
            <w:tcW w:w="1843" w:type="dxa"/>
            <w:tcBorders>
              <w:top w:val="single" w:sz="4" w:space="0" w:color="auto"/>
              <w:left w:val="single" w:sz="4" w:space="0" w:color="auto"/>
              <w:bottom w:val="single" w:sz="4" w:space="0" w:color="auto"/>
              <w:right w:val="single" w:sz="4" w:space="0" w:color="auto"/>
            </w:tcBorders>
          </w:tcPr>
          <w:p w:rsidR="00CC261F" w:rsidRPr="0021141D" w:rsidRDefault="007405FB" w:rsidP="00190A9C">
            <w:pPr>
              <w:jc w:val="center"/>
              <w:rPr>
                <w:sz w:val="24"/>
                <w:szCs w:val="24"/>
                <w:lang w:val="lt-LT"/>
              </w:rPr>
            </w:pPr>
            <w:r w:rsidRPr="0021141D">
              <w:rPr>
                <w:sz w:val="24"/>
                <w:szCs w:val="24"/>
                <w:lang w:val="lt-LT"/>
              </w:rPr>
              <w:t xml:space="preserve">Direktorė </w:t>
            </w:r>
          </w:p>
        </w:tc>
      </w:tr>
      <w:tr w:rsidR="002A4127" w:rsidRPr="0021141D" w:rsidTr="002A4127">
        <w:tc>
          <w:tcPr>
            <w:tcW w:w="1418" w:type="dxa"/>
            <w:vMerge w:val="restart"/>
            <w:tcBorders>
              <w:left w:val="single" w:sz="4" w:space="0" w:color="auto"/>
              <w:right w:val="single" w:sz="4" w:space="0" w:color="auto"/>
            </w:tcBorders>
          </w:tcPr>
          <w:p w:rsidR="002A4127" w:rsidRPr="0021141D" w:rsidRDefault="002A4127" w:rsidP="0021141D">
            <w:pPr>
              <w:jc w:val="center"/>
              <w:rPr>
                <w:sz w:val="24"/>
                <w:szCs w:val="24"/>
                <w:lang w:val="lt-LT"/>
              </w:rPr>
            </w:pPr>
            <w:r>
              <w:rPr>
                <w:sz w:val="24"/>
                <w:szCs w:val="24"/>
                <w:lang w:val="lt-LT"/>
              </w:rPr>
              <w:lastRenderedPageBreak/>
              <w:t>Mokyklos ryšių plėtra</w:t>
            </w:r>
          </w:p>
        </w:tc>
        <w:tc>
          <w:tcPr>
            <w:tcW w:w="1985" w:type="dxa"/>
            <w:tcBorders>
              <w:top w:val="single" w:sz="4" w:space="0" w:color="auto"/>
              <w:left w:val="single" w:sz="4" w:space="0" w:color="auto"/>
              <w:bottom w:val="single" w:sz="4" w:space="0" w:color="auto"/>
              <w:right w:val="single" w:sz="4" w:space="0" w:color="auto"/>
            </w:tcBorders>
          </w:tcPr>
          <w:p w:rsidR="002A4127" w:rsidRPr="0021141D" w:rsidRDefault="002A4127" w:rsidP="00190A9C">
            <w:pPr>
              <w:jc w:val="center"/>
              <w:rPr>
                <w:sz w:val="24"/>
                <w:szCs w:val="24"/>
                <w:lang w:val="lt-LT"/>
              </w:rPr>
            </w:pPr>
            <w:r>
              <w:rPr>
                <w:sz w:val="24"/>
                <w:szCs w:val="24"/>
                <w:lang w:val="lt-LT"/>
              </w:rPr>
              <w:t>Bendradarbiavimo su kitomis muzikos ir meno mokyklomis aktyvinimas</w:t>
            </w:r>
          </w:p>
        </w:tc>
        <w:tc>
          <w:tcPr>
            <w:tcW w:w="3543" w:type="dxa"/>
            <w:tcBorders>
              <w:top w:val="single" w:sz="4" w:space="0" w:color="auto"/>
              <w:left w:val="single" w:sz="4" w:space="0" w:color="auto"/>
              <w:bottom w:val="single" w:sz="4" w:space="0" w:color="auto"/>
              <w:right w:val="single" w:sz="4" w:space="0" w:color="auto"/>
            </w:tcBorders>
          </w:tcPr>
          <w:p w:rsidR="002A4127" w:rsidRPr="0021141D" w:rsidRDefault="002A4127" w:rsidP="002A4127">
            <w:pPr>
              <w:jc w:val="center"/>
              <w:rPr>
                <w:sz w:val="24"/>
                <w:szCs w:val="24"/>
                <w:lang w:val="lt-LT"/>
              </w:rPr>
            </w:pPr>
            <w:r>
              <w:rPr>
                <w:sz w:val="24"/>
                <w:szCs w:val="24"/>
                <w:lang w:val="lt-LT"/>
              </w:rPr>
              <w:t>Su apskrities ir tolimesnėmis mokyklomis palaikomi glaudūs ryšiai, bendradarbiaujama ugdymo klausimais, dalyvaujama kitų organizuojamuose konkursuose, festivaliuose, renginiuose.</w:t>
            </w:r>
          </w:p>
        </w:tc>
        <w:tc>
          <w:tcPr>
            <w:tcW w:w="1985" w:type="dxa"/>
            <w:tcBorders>
              <w:top w:val="single" w:sz="4" w:space="0" w:color="auto"/>
              <w:left w:val="single" w:sz="4" w:space="0" w:color="auto"/>
              <w:bottom w:val="single" w:sz="4" w:space="0" w:color="auto"/>
              <w:right w:val="single" w:sz="4" w:space="0" w:color="auto"/>
            </w:tcBorders>
          </w:tcPr>
          <w:p w:rsidR="002A4127" w:rsidRPr="0021141D" w:rsidRDefault="00E87608" w:rsidP="00190A9C">
            <w:pPr>
              <w:jc w:val="center"/>
              <w:rPr>
                <w:sz w:val="24"/>
                <w:szCs w:val="24"/>
                <w:lang w:val="lt-LT"/>
              </w:rPr>
            </w:pPr>
            <w:r>
              <w:rPr>
                <w:sz w:val="24"/>
                <w:szCs w:val="24"/>
                <w:lang w:val="lt-LT"/>
              </w:rPr>
              <w:t>Pasirašytos be</w:t>
            </w:r>
            <w:r w:rsidR="002A4127">
              <w:rPr>
                <w:sz w:val="24"/>
                <w:szCs w:val="24"/>
                <w:lang w:val="lt-LT"/>
              </w:rPr>
              <w:t>ndradarbiavimo sutartys su kitomis mokyklomis</w:t>
            </w:r>
          </w:p>
        </w:tc>
        <w:tc>
          <w:tcPr>
            <w:tcW w:w="1843" w:type="dxa"/>
            <w:tcBorders>
              <w:top w:val="single" w:sz="4" w:space="0" w:color="auto"/>
              <w:left w:val="single" w:sz="4" w:space="0" w:color="auto"/>
              <w:bottom w:val="single" w:sz="4" w:space="0" w:color="auto"/>
              <w:right w:val="single" w:sz="4" w:space="0" w:color="auto"/>
            </w:tcBorders>
          </w:tcPr>
          <w:p w:rsidR="002A4127" w:rsidRPr="0021141D" w:rsidRDefault="002A4127" w:rsidP="00190A9C">
            <w:pPr>
              <w:jc w:val="center"/>
              <w:rPr>
                <w:sz w:val="24"/>
                <w:szCs w:val="24"/>
                <w:lang w:val="lt-LT"/>
              </w:rPr>
            </w:pPr>
            <w:r>
              <w:rPr>
                <w:sz w:val="24"/>
                <w:szCs w:val="24"/>
                <w:lang w:val="lt-LT"/>
              </w:rPr>
              <w:t>Direktorė</w:t>
            </w:r>
          </w:p>
        </w:tc>
      </w:tr>
      <w:tr w:rsidR="002A4127" w:rsidRPr="0021141D" w:rsidTr="002A4127">
        <w:tc>
          <w:tcPr>
            <w:tcW w:w="1418" w:type="dxa"/>
            <w:vMerge/>
            <w:tcBorders>
              <w:left w:val="single" w:sz="4" w:space="0" w:color="auto"/>
              <w:right w:val="single" w:sz="4" w:space="0" w:color="auto"/>
            </w:tcBorders>
          </w:tcPr>
          <w:p w:rsidR="002A4127" w:rsidRDefault="002A4127" w:rsidP="0021141D">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2A4127" w:rsidRDefault="002A4127" w:rsidP="00190A9C">
            <w:pPr>
              <w:jc w:val="center"/>
              <w:rPr>
                <w:sz w:val="24"/>
                <w:szCs w:val="24"/>
                <w:lang w:val="lt-LT"/>
              </w:rPr>
            </w:pPr>
            <w:r>
              <w:rPr>
                <w:sz w:val="24"/>
                <w:szCs w:val="24"/>
                <w:lang w:val="lt-LT"/>
              </w:rPr>
              <w:t>Konkursų, festivalių organizavimas</w:t>
            </w:r>
          </w:p>
        </w:tc>
        <w:tc>
          <w:tcPr>
            <w:tcW w:w="3543" w:type="dxa"/>
            <w:tcBorders>
              <w:top w:val="single" w:sz="4" w:space="0" w:color="auto"/>
              <w:left w:val="single" w:sz="4" w:space="0" w:color="auto"/>
              <w:bottom w:val="single" w:sz="4" w:space="0" w:color="auto"/>
              <w:right w:val="single" w:sz="4" w:space="0" w:color="auto"/>
            </w:tcBorders>
          </w:tcPr>
          <w:p w:rsidR="002A4127" w:rsidRDefault="002A4127" w:rsidP="00190A9C">
            <w:pPr>
              <w:jc w:val="center"/>
              <w:rPr>
                <w:sz w:val="24"/>
                <w:szCs w:val="24"/>
                <w:lang w:val="lt-LT"/>
              </w:rPr>
            </w:pPr>
            <w:r>
              <w:rPr>
                <w:sz w:val="24"/>
                <w:szCs w:val="24"/>
                <w:lang w:val="lt-LT"/>
              </w:rPr>
              <w:t>Mokykloje organizuojami zonos ir respublikiniai renginiai: festivalis „Draugystės tiltai“, konkursas „</w:t>
            </w:r>
            <w:proofErr w:type="spellStart"/>
            <w:r>
              <w:rPr>
                <w:sz w:val="24"/>
                <w:szCs w:val="24"/>
                <w:lang w:val="lt-LT"/>
              </w:rPr>
              <w:t>Rubato</w:t>
            </w:r>
            <w:proofErr w:type="spellEnd"/>
            <w:r>
              <w:rPr>
                <w:sz w:val="24"/>
                <w:szCs w:val="24"/>
                <w:lang w:val="lt-LT"/>
              </w:rPr>
              <w:t>“</w:t>
            </w:r>
          </w:p>
        </w:tc>
        <w:tc>
          <w:tcPr>
            <w:tcW w:w="1985" w:type="dxa"/>
            <w:tcBorders>
              <w:top w:val="single" w:sz="4" w:space="0" w:color="auto"/>
              <w:left w:val="single" w:sz="4" w:space="0" w:color="auto"/>
              <w:bottom w:val="single" w:sz="4" w:space="0" w:color="auto"/>
              <w:right w:val="single" w:sz="4" w:space="0" w:color="auto"/>
            </w:tcBorders>
          </w:tcPr>
          <w:p w:rsidR="002A4127" w:rsidRDefault="002A4127" w:rsidP="00190A9C">
            <w:pPr>
              <w:jc w:val="center"/>
              <w:rPr>
                <w:sz w:val="24"/>
                <w:szCs w:val="24"/>
                <w:lang w:val="lt-LT"/>
              </w:rPr>
            </w:pPr>
            <w:r>
              <w:rPr>
                <w:sz w:val="24"/>
                <w:szCs w:val="24"/>
                <w:lang w:val="lt-LT"/>
              </w:rPr>
              <w:t>Konkursų, festivalių nuostatai, dalyvaujančių mokinių paraiškos</w:t>
            </w:r>
          </w:p>
        </w:tc>
        <w:tc>
          <w:tcPr>
            <w:tcW w:w="1843" w:type="dxa"/>
            <w:tcBorders>
              <w:top w:val="single" w:sz="4" w:space="0" w:color="auto"/>
              <w:left w:val="single" w:sz="4" w:space="0" w:color="auto"/>
              <w:bottom w:val="single" w:sz="4" w:space="0" w:color="auto"/>
              <w:right w:val="single" w:sz="4" w:space="0" w:color="auto"/>
            </w:tcBorders>
          </w:tcPr>
          <w:p w:rsidR="002A4127" w:rsidRDefault="002A4127" w:rsidP="00190A9C">
            <w:pPr>
              <w:jc w:val="center"/>
              <w:rPr>
                <w:sz w:val="24"/>
                <w:szCs w:val="24"/>
                <w:lang w:val="lt-LT"/>
              </w:rPr>
            </w:pPr>
            <w:r>
              <w:rPr>
                <w:sz w:val="24"/>
                <w:szCs w:val="24"/>
                <w:lang w:val="lt-LT"/>
              </w:rPr>
              <w:t xml:space="preserve">N. </w:t>
            </w:r>
            <w:proofErr w:type="spellStart"/>
            <w:r>
              <w:rPr>
                <w:sz w:val="24"/>
                <w:szCs w:val="24"/>
                <w:lang w:val="lt-LT"/>
              </w:rPr>
              <w:t>Chrapačienė</w:t>
            </w:r>
            <w:proofErr w:type="spellEnd"/>
          </w:p>
          <w:p w:rsidR="002A4127" w:rsidRDefault="002A4127" w:rsidP="00190A9C">
            <w:pPr>
              <w:jc w:val="center"/>
              <w:rPr>
                <w:sz w:val="24"/>
                <w:szCs w:val="24"/>
                <w:lang w:val="lt-LT"/>
              </w:rPr>
            </w:pPr>
            <w:r>
              <w:rPr>
                <w:sz w:val="24"/>
                <w:szCs w:val="24"/>
                <w:lang w:val="lt-LT"/>
              </w:rPr>
              <w:t xml:space="preserve">S. </w:t>
            </w:r>
            <w:proofErr w:type="spellStart"/>
            <w:r>
              <w:rPr>
                <w:sz w:val="24"/>
                <w:szCs w:val="24"/>
                <w:lang w:val="lt-LT"/>
              </w:rPr>
              <w:t>Andreliūnienė</w:t>
            </w:r>
            <w:proofErr w:type="spellEnd"/>
            <w:r>
              <w:rPr>
                <w:sz w:val="24"/>
                <w:szCs w:val="24"/>
                <w:lang w:val="lt-LT"/>
              </w:rPr>
              <w:t xml:space="preserve"> </w:t>
            </w:r>
          </w:p>
        </w:tc>
      </w:tr>
      <w:tr w:rsidR="00E87608" w:rsidRPr="0021141D" w:rsidTr="002A4127">
        <w:tc>
          <w:tcPr>
            <w:tcW w:w="1418" w:type="dxa"/>
            <w:vMerge/>
            <w:tcBorders>
              <w:left w:val="single" w:sz="4" w:space="0" w:color="auto"/>
              <w:right w:val="single" w:sz="4" w:space="0" w:color="auto"/>
            </w:tcBorders>
          </w:tcPr>
          <w:p w:rsidR="00E87608" w:rsidRDefault="00E87608" w:rsidP="0021141D">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E87608" w:rsidRDefault="00E87608" w:rsidP="00E87608">
            <w:pPr>
              <w:jc w:val="center"/>
              <w:rPr>
                <w:sz w:val="24"/>
                <w:szCs w:val="24"/>
                <w:lang w:val="lt-LT"/>
              </w:rPr>
            </w:pPr>
            <w:r>
              <w:rPr>
                <w:sz w:val="24"/>
                <w:szCs w:val="24"/>
                <w:lang w:val="lt-LT"/>
              </w:rPr>
              <w:t>Muzikinių projektų renginių, skirtų mokyklos 55 m. sukakčiai,  organizavimas</w:t>
            </w:r>
          </w:p>
        </w:tc>
        <w:tc>
          <w:tcPr>
            <w:tcW w:w="3543" w:type="dxa"/>
            <w:tcBorders>
              <w:top w:val="single" w:sz="4" w:space="0" w:color="auto"/>
              <w:left w:val="single" w:sz="4" w:space="0" w:color="auto"/>
              <w:bottom w:val="single" w:sz="4" w:space="0" w:color="auto"/>
              <w:right w:val="single" w:sz="4" w:space="0" w:color="auto"/>
            </w:tcBorders>
          </w:tcPr>
          <w:p w:rsidR="00E87608" w:rsidRDefault="00E87608" w:rsidP="00190A9C">
            <w:pPr>
              <w:jc w:val="center"/>
              <w:rPr>
                <w:sz w:val="24"/>
                <w:szCs w:val="24"/>
                <w:lang w:val="lt-LT"/>
              </w:rPr>
            </w:pPr>
            <w:r>
              <w:rPr>
                <w:sz w:val="24"/>
                <w:szCs w:val="24"/>
                <w:lang w:val="lt-LT"/>
              </w:rPr>
              <w:t>Dalyvaujama projektuose „Fortepijoniniai duetai“, „Muzikiniai rudenys“, rengiamas socialinis projektas „Muzikos terapija“ ir kt.</w:t>
            </w:r>
          </w:p>
        </w:tc>
        <w:tc>
          <w:tcPr>
            <w:tcW w:w="1985" w:type="dxa"/>
            <w:tcBorders>
              <w:top w:val="single" w:sz="4" w:space="0" w:color="auto"/>
              <w:left w:val="single" w:sz="4" w:space="0" w:color="auto"/>
              <w:bottom w:val="single" w:sz="4" w:space="0" w:color="auto"/>
              <w:right w:val="single" w:sz="4" w:space="0" w:color="auto"/>
            </w:tcBorders>
          </w:tcPr>
          <w:p w:rsidR="00E87608" w:rsidRDefault="00E87608" w:rsidP="00190A9C">
            <w:pPr>
              <w:jc w:val="center"/>
              <w:rPr>
                <w:sz w:val="24"/>
                <w:szCs w:val="24"/>
                <w:lang w:val="lt-LT"/>
              </w:rPr>
            </w:pPr>
            <w:r>
              <w:rPr>
                <w:sz w:val="24"/>
                <w:szCs w:val="24"/>
                <w:lang w:val="lt-LT"/>
              </w:rPr>
              <w:t>Projektų, dalyvių skaičius.</w:t>
            </w:r>
          </w:p>
        </w:tc>
        <w:tc>
          <w:tcPr>
            <w:tcW w:w="1843" w:type="dxa"/>
            <w:tcBorders>
              <w:top w:val="single" w:sz="4" w:space="0" w:color="auto"/>
              <w:left w:val="single" w:sz="4" w:space="0" w:color="auto"/>
              <w:bottom w:val="single" w:sz="4" w:space="0" w:color="auto"/>
              <w:right w:val="single" w:sz="4" w:space="0" w:color="auto"/>
            </w:tcBorders>
          </w:tcPr>
          <w:p w:rsidR="00E87608" w:rsidRDefault="00E87608">
            <w:r w:rsidRPr="00C80058">
              <w:rPr>
                <w:sz w:val="24"/>
                <w:szCs w:val="24"/>
                <w:lang w:val="lt-LT"/>
              </w:rPr>
              <w:t>Direktorė, darbo grupės</w:t>
            </w:r>
          </w:p>
        </w:tc>
      </w:tr>
      <w:tr w:rsidR="00E87608" w:rsidRPr="0021141D" w:rsidTr="002A4127">
        <w:tc>
          <w:tcPr>
            <w:tcW w:w="1418" w:type="dxa"/>
            <w:vMerge/>
            <w:tcBorders>
              <w:left w:val="single" w:sz="4" w:space="0" w:color="auto"/>
              <w:right w:val="single" w:sz="4" w:space="0" w:color="auto"/>
            </w:tcBorders>
          </w:tcPr>
          <w:p w:rsidR="00E87608" w:rsidRDefault="00E87608" w:rsidP="0021141D">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E87608" w:rsidRDefault="00E87608" w:rsidP="00190A9C">
            <w:pPr>
              <w:jc w:val="center"/>
              <w:rPr>
                <w:sz w:val="24"/>
                <w:szCs w:val="24"/>
                <w:lang w:val="lt-LT"/>
              </w:rPr>
            </w:pPr>
            <w:r>
              <w:rPr>
                <w:sz w:val="24"/>
                <w:szCs w:val="24"/>
                <w:lang w:val="lt-LT"/>
              </w:rPr>
              <w:t>Koncertai, renginiai Pakruojo rajone</w:t>
            </w:r>
          </w:p>
        </w:tc>
        <w:tc>
          <w:tcPr>
            <w:tcW w:w="3543" w:type="dxa"/>
            <w:tcBorders>
              <w:top w:val="single" w:sz="4" w:space="0" w:color="auto"/>
              <w:left w:val="single" w:sz="4" w:space="0" w:color="auto"/>
              <w:bottom w:val="single" w:sz="4" w:space="0" w:color="auto"/>
              <w:right w:val="single" w:sz="4" w:space="0" w:color="auto"/>
            </w:tcBorders>
          </w:tcPr>
          <w:p w:rsidR="00E87608" w:rsidRDefault="00E87608" w:rsidP="00190A9C">
            <w:pPr>
              <w:jc w:val="center"/>
              <w:rPr>
                <w:sz w:val="24"/>
                <w:szCs w:val="24"/>
                <w:lang w:val="lt-LT"/>
              </w:rPr>
            </w:pPr>
            <w:r>
              <w:rPr>
                <w:sz w:val="24"/>
                <w:szCs w:val="24"/>
                <w:lang w:val="lt-LT"/>
              </w:rPr>
              <w:t>Mokykla organizuoja koncertus Pakruojo kultūros centre, sinagogoje, dalyvauja kitų institucijų organizuojamuose renginiuose</w:t>
            </w:r>
          </w:p>
        </w:tc>
        <w:tc>
          <w:tcPr>
            <w:tcW w:w="1985" w:type="dxa"/>
            <w:tcBorders>
              <w:top w:val="single" w:sz="4" w:space="0" w:color="auto"/>
              <w:left w:val="single" w:sz="4" w:space="0" w:color="auto"/>
              <w:bottom w:val="single" w:sz="4" w:space="0" w:color="auto"/>
              <w:right w:val="single" w:sz="4" w:space="0" w:color="auto"/>
            </w:tcBorders>
          </w:tcPr>
          <w:p w:rsidR="00E87608" w:rsidRDefault="00E87608" w:rsidP="00190A9C">
            <w:pPr>
              <w:jc w:val="center"/>
              <w:rPr>
                <w:sz w:val="24"/>
                <w:szCs w:val="24"/>
                <w:lang w:val="lt-LT"/>
              </w:rPr>
            </w:pPr>
            <w:r>
              <w:rPr>
                <w:sz w:val="24"/>
                <w:szCs w:val="24"/>
                <w:lang w:val="lt-LT"/>
              </w:rPr>
              <w:t>Koncertų, kitų renginių ir dalyvių skaičius</w:t>
            </w:r>
          </w:p>
        </w:tc>
        <w:tc>
          <w:tcPr>
            <w:tcW w:w="1843" w:type="dxa"/>
            <w:tcBorders>
              <w:top w:val="single" w:sz="4" w:space="0" w:color="auto"/>
              <w:left w:val="single" w:sz="4" w:space="0" w:color="auto"/>
              <w:bottom w:val="single" w:sz="4" w:space="0" w:color="auto"/>
              <w:right w:val="single" w:sz="4" w:space="0" w:color="auto"/>
            </w:tcBorders>
          </w:tcPr>
          <w:p w:rsidR="00E87608" w:rsidRDefault="00E87608">
            <w:r w:rsidRPr="00C80058">
              <w:rPr>
                <w:sz w:val="24"/>
                <w:szCs w:val="24"/>
                <w:lang w:val="lt-LT"/>
              </w:rPr>
              <w:t>Direktorė, darbo grupės</w:t>
            </w:r>
          </w:p>
        </w:tc>
      </w:tr>
      <w:tr w:rsidR="002A4127" w:rsidRPr="0021141D" w:rsidTr="002A4127">
        <w:tc>
          <w:tcPr>
            <w:tcW w:w="1418" w:type="dxa"/>
            <w:vMerge/>
            <w:tcBorders>
              <w:left w:val="single" w:sz="4" w:space="0" w:color="auto"/>
              <w:bottom w:val="single" w:sz="4" w:space="0" w:color="auto"/>
              <w:right w:val="single" w:sz="4" w:space="0" w:color="auto"/>
            </w:tcBorders>
          </w:tcPr>
          <w:p w:rsidR="002A4127" w:rsidRDefault="002A4127" w:rsidP="0021141D">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2A4127" w:rsidRDefault="002A4127" w:rsidP="00190A9C">
            <w:pPr>
              <w:jc w:val="center"/>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2A4127" w:rsidRDefault="002A4127" w:rsidP="00190A9C">
            <w:pPr>
              <w:jc w:val="center"/>
              <w:rPr>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2A4127" w:rsidRDefault="002A4127" w:rsidP="00190A9C">
            <w:pPr>
              <w:jc w:val="center"/>
              <w:rPr>
                <w:sz w:val="24"/>
                <w:szCs w:val="24"/>
                <w:lang w:val="lt-LT"/>
              </w:rPr>
            </w:pPr>
          </w:p>
        </w:tc>
        <w:tc>
          <w:tcPr>
            <w:tcW w:w="1843" w:type="dxa"/>
            <w:tcBorders>
              <w:top w:val="single" w:sz="4" w:space="0" w:color="auto"/>
              <w:left w:val="single" w:sz="4" w:space="0" w:color="auto"/>
              <w:bottom w:val="single" w:sz="4" w:space="0" w:color="auto"/>
              <w:right w:val="single" w:sz="4" w:space="0" w:color="auto"/>
            </w:tcBorders>
          </w:tcPr>
          <w:p w:rsidR="002A4127" w:rsidRDefault="002A4127" w:rsidP="00190A9C">
            <w:pPr>
              <w:jc w:val="center"/>
              <w:rPr>
                <w:sz w:val="24"/>
                <w:szCs w:val="24"/>
                <w:lang w:val="lt-LT"/>
              </w:rPr>
            </w:pPr>
          </w:p>
        </w:tc>
      </w:tr>
    </w:tbl>
    <w:p w:rsidR="00B25D06" w:rsidRPr="0021141D" w:rsidRDefault="00B25D06" w:rsidP="00522D2A">
      <w:pPr>
        <w:jc w:val="center"/>
        <w:rPr>
          <w:b/>
          <w:bCs/>
          <w:sz w:val="24"/>
          <w:szCs w:val="24"/>
          <w:lang w:val="lt-LT"/>
        </w:rPr>
      </w:pPr>
    </w:p>
    <w:p w:rsidR="00522D2A" w:rsidRPr="0021141D" w:rsidRDefault="00522D2A" w:rsidP="00522D2A">
      <w:pPr>
        <w:jc w:val="center"/>
        <w:rPr>
          <w:b/>
          <w:bCs/>
          <w:sz w:val="24"/>
          <w:szCs w:val="24"/>
          <w:lang w:val="lt-LT"/>
        </w:rPr>
      </w:pPr>
      <w:r w:rsidRPr="0021141D">
        <w:rPr>
          <w:b/>
          <w:bCs/>
          <w:sz w:val="24"/>
          <w:szCs w:val="24"/>
          <w:lang w:val="lt-LT"/>
        </w:rPr>
        <w:t>VII. MOKYKLOS TARYBOS POSĖDŽIAI</w:t>
      </w:r>
    </w:p>
    <w:p w:rsidR="00522D2A" w:rsidRPr="0021141D" w:rsidRDefault="00522D2A" w:rsidP="00522D2A">
      <w:pPr>
        <w:jc w:val="center"/>
        <w:rPr>
          <w:b/>
          <w:bCs/>
          <w:sz w:val="24"/>
          <w:szCs w:val="24"/>
          <w:lang w:val="lt-LT"/>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54"/>
        <w:gridCol w:w="2046"/>
        <w:gridCol w:w="1764"/>
      </w:tblGrid>
      <w:tr w:rsidR="00522D2A" w:rsidRPr="0021141D" w:rsidTr="00522D2A">
        <w:trPr>
          <w:trHeight w:val="243"/>
        </w:trPr>
        <w:tc>
          <w:tcPr>
            <w:tcW w:w="849" w:type="dxa"/>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rPr>
                <w:b/>
              </w:rPr>
            </w:pPr>
            <w:r w:rsidRPr="0021141D">
              <w:rPr>
                <w:b/>
              </w:rPr>
              <w:t>Nr.</w:t>
            </w: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rPr>
                <w:b/>
              </w:rPr>
            </w:pPr>
            <w:r w:rsidRPr="0021141D">
              <w:rPr>
                <w:b/>
              </w:rPr>
              <w:t xml:space="preserve">Posėdžio tema </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rPr>
                <w:b/>
              </w:rPr>
            </w:pPr>
            <w:r w:rsidRPr="0021141D">
              <w:rPr>
                <w:b/>
              </w:rPr>
              <w:t xml:space="preserve">Data </w:t>
            </w:r>
          </w:p>
        </w:tc>
        <w:tc>
          <w:tcPr>
            <w:tcW w:w="0" w:type="auto"/>
            <w:tcBorders>
              <w:top w:val="single" w:sz="4" w:space="0" w:color="auto"/>
              <w:left w:val="single" w:sz="4" w:space="0" w:color="auto"/>
              <w:bottom w:val="single" w:sz="4" w:space="0" w:color="auto"/>
              <w:right w:val="single" w:sz="4" w:space="0" w:color="auto"/>
            </w:tcBorders>
          </w:tcPr>
          <w:p w:rsidR="00522D2A" w:rsidRPr="0021141D" w:rsidRDefault="00522D2A">
            <w:pPr>
              <w:pStyle w:val="Default"/>
              <w:rPr>
                <w:b/>
              </w:rPr>
            </w:pPr>
            <w:r w:rsidRPr="0021141D">
              <w:rPr>
                <w:b/>
              </w:rPr>
              <w:t xml:space="preserve">Atsakingas </w:t>
            </w:r>
          </w:p>
          <w:p w:rsidR="00522D2A" w:rsidRPr="0021141D" w:rsidRDefault="00522D2A">
            <w:pPr>
              <w:pStyle w:val="Default"/>
              <w:rPr>
                <w:b/>
              </w:rPr>
            </w:pPr>
          </w:p>
        </w:tc>
      </w:tr>
      <w:tr w:rsidR="00522D2A"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hideMark/>
          </w:tcPr>
          <w:p w:rsidR="00522D2A" w:rsidRPr="0021141D" w:rsidRDefault="006114D8">
            <w:pPr>
              <w:pStyle w:val="Default"/>
            </w:pPr>
            <w:r w:rsidRPr="0021141D">
              <w:t>1</w:t>
            </w:r>
          </w:p>
        </w:tc>
        <w:tc>
          <w:tcPr>
            <w:tcW w:w="4854" w:type="dxa"/>
            <w:tcBorders>
              <w:top w:val="single" w:sz="4" w:space="0" w:color="auto"/>
              <w:left w:val="single" w:sz="4" w:space="0" w:color="auto"/>
              <w:bottom w:val="single" w:sz="4" w:space="0" w:color="auto"/>
              <w:right w:val="single" w:sz="4" w:space="0" w:color="auto"/>
            </w:tcBorders>
          </w:tcPr>
          <w:p w:rsidR="00CC7272" w:rsidRPr="0021141D" w:rsidRDefault="0002469E" w:rsidP="00ED5600">
            <w:pPr>
              <w:pStyle w:val="Default"/>
              <w:numPr>
                <w:ilvl w:val="0"/>
                <w:numId w:val="15"/>
              </w:numPr>
            </w:pPr>
            <w:r w:rsidRPr="0021141D">
              <w:t>Mokyklos direktoriaus 2019</w:t>
            </w:r>
            <w:r w:rsidR="00CC7272" w:rsidRPr="0021141D">
              <w:t xml:space="preserve"> metų veiklos ataskaita.</w:t>
            </w:r>
          </w:p>
          <w:p w:rsidR="00522D2A" w:rsidRPr="0021141D" w:rsidRDefault="0002469E" w:rsidP="00ED5600">
            <w:pPr>
              <w:pStyle w:val="Default"/>
              <w:numPr>
                <w:ilvl w:val="0"/>
                <w:numId w:val="15"/>
              </w:numPr>
            </w:pPr>
            <w:r w:rsidRPr="0021141D">
              <w:t>Finansinė ataskaita už 2019</w:t>
            </w:r>
            <w:r w:rsidR="00522D2A" w:rsidRPr="0021141D">
              <w:t xml:space="preserve"> metus. </w:t>
            </w:r>
          </w:p>
          <w:p w:rsidR="00522D2A" w:rsidRPr="0021141D" w:rsidRDefault="0002469E" w:rsidP="00B32931">
            <w:pPr>
              <w:pStyle w:val="Default"/>
              <w:numPr>
                <w:ilvl w:val="0"/>
                <w:numId w:val="15"/>
              </w:numPr>
            </w:pPr>
            <w:r w:rsidRPr="0021141D">
              <w:t>2020</w:t>
            </w:r>
            <w:r w:rsidR="00CC7272" w:rsidRPr="0021141D">
              <w:t xml:space="preserve"> metų mokyklos veiklos planas</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0058D3" w:rsidP="0002469E">
            <w:pPr>
              <w:pStyle w:val="Default"/>
            </w:pPr>
            <w:r>
              <w:t>2020</w:t>
            </w:r>
            <w:r w:rsidR="00522D2A" w:rsidRPr="0021141D">
              <w:t xml:space="preserve"> m. </w:t>
            </w:r>
            <w:r w:rsidR="0002469E" w:rsidRPr="0021141D">
              <w:t>vasaris</w:t>
            </w:r>
          </w:p>
        </w:tc>
        <w:tc>
          <w:tcPr>
            <w:tcW w:w="0" w:type="auto"/>
            <w:tcBorders>
              <w:top w:val="single" w:sz="4" w:space="0" w:color="auto"/>
              <w:left w:val="single" w:sz="4" w:space="0" w:color="auto"/>
              <w:bottom w:val="single" w:sz="4" w:space="0" w:color="auto"/>
              <w:right w:val="single" w:sz="4" w:space="0" w:color="auto"/>
            </w:tcBorders>
            <w:hideMark/>
          </w:tcPr>
          <w:p w:rsidR="006114D8" w:rsidRPr="0021141D" w:rsidRDefault="008278CD">
            <w:pPr>
              <w:rPr>
                <w:sz w:val="24"/>
                <w:szCs w:val="24"/>
                <w:lang w:val="lt-LT"/>
              </w:rPr>
            </w:pPr>
            <w:r>
              <w:rPr>
                <w:sz w:val="24"/>
                <w:szCs w:val="24"/>
                <w:lang w:val="lt-LT"/>
              </w:rPr>
              <w:t xml:space="preserve">S. </w:t>
            </w:r>
            <w:proofErr w:type="spellStart"/>
            <w:r>
              <w:rPr>
                <w:sz w:val="24"/>
                <w:szCs w:val="24"/>
                <w:lang w:val="lt-LT"/>
              </w:rPr>
              <w:t>S</w:t>
            </w:r>
            <w:r w:rsidR="0002469E" w:rsidRPr="0021141D">
              <w:rPr>
                <w:sz w:val="24"/>
                <w:szCs w:val="24"/>
                <w:lang w:val="lt-LT"/>
              </w:rPr>
              <w:t>tulgaitienė</w:t>
            </w:r>
            <w:proofErr w:type="spellEnd"/>
            <w:r w:rsidR="0002469E" w:rsidRPr="0021141D">
              <w:rPr>
                <w:sz w:val="24"/>
                <w:szCs w:val="24"/>
                <w:lang w:val="lt-LT"/>
              </w:rPr>
              <w:t xml:space="preserve"> </w:t>
            </w:r>
          </w:p>
          <w:p w:rsidR="00522D2A" w:rsidRPr="0021141D" w:rsidRDefault="00522D2A">
            <w:pPr>
              <w:rPr>
                <w:sz w:val="24"/>
                <w:szCs w:val="24"/>
                <w:lang w:val="lt-LT"/>
              </w:rPr>
            </w:pPr>
            <w:r w:rsidRPr="0021141D">
              <w:rPr>
                <w:sz w:val="24"/>
                <w:szCs w:val="24"/>
                <w:lang w:val="lt-LT"/>
              </w:rPr>
              <w:t xml:space="preserve">N. </w:t>
            </w:r>
            <w:proofErr w:type="spellStart"/>
            <w:r w:rsidRPr="0021141D">
              <w:rPr>
                <w:sz w:val="24"/>
                <w:szCs w:val="24"/>
                <w:lang w:val="lt-LT"/>
              </w:rPr>
              <w:t>Pupinienė</w:t>
            </w:r>
            <w:proofErr w:type="spellEnd"/>
          </w:p>
        </w:tc>
      </w:tr>
      <w:tr w:rsidR="00522D2A"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hideMark/>
          </w:tcPr>
          <w:p w:rsidR="00522D2A" w:rsidRPr="0021141D" w:rsidRDefault="006114D8">
            <w:pPr>
              <w:pStyle w:val="Default"/>
            </w:pPr>
            <w:r w:rsidRPr="0021141D">
              <w:t>2</w:t>
            </w:r>
          </w:p>
        </w:tc>
        <w:tc>
          <w:tcPr>
            <w:tcW w:w="4854" w:type="dxa"/>
            <w:tcBorders>
              <w:top w:val="single" w:sz="4" w:space="0" w:color="auto"/>
              <w:left w:val="single" w:sz="4" w:space="0" w:color="auto"/>
              <w:bottom w:val="single" w:sz="4" w:space="0" w:color="auto"/>
              <w:right w:val="single" w:sz="4" w:space="0" w:color="auto"/>
            </w:tcBorders>
          </w:tcPr>
          <w:p w:rsidR="00522D2A" w:rsidRPr="0021141D" w:rsidRDefault="00CC7272" w:rsidP="00ED5600">
            <w:pPr>
              <w:pStyle w:val="Default"/>
              <w:numPr>
                <w:ilvl w:val="0"/>
                <w:numId w:val="16"/>
              </w:numPr>
            </w:pPr>
            <w:r w:rsidRPr="0021141D">
              <w:t xml:space="preserve">Mokyklos </w:t>
            </w:r>
            <w:r w:rsidR="008278CD">
              <w:t>2019-2020</w:t>
            </w:r>
            <w:r w:rsidR="00522D2A" w:rsidRPr="0021141D">
              <w:t xml:space="preserve"> m.</w:t>
            </w:r>
            <w:r w:rsidR="00847200" w:rsidRPr="0021141D">
              <w:t xml:space="preserve"> </w:t>
            </w:r>
            <w:r w:rsidR="00522D2A" w:rsidRPr="0021141D">
              <w:t>m. ugdymo rezultatai.</w:t>
            </w:r>
          </w:p>
          <w:p w:rsidR="0053203F" w:rsidRPr="0021141D" w:rsidRDefault="0053203F" w:rsidP="00ED5600">
            <w:pPr>
              <w:pStyle w:val="Default"/>
              <w:numPr>
                <w:ilvl w:val="0"/>
                <w:numId w:val="16"/>
              </w:numPr>
            </w:pPr>
            <w:r w:rsidRPr="0021141D">
              <w:t>Priėmimo į mokyklą rezultatai</w:t>
            </w:r>
          </w:p>
          <w:p w:rsidR="00522D2A" w:rsidRPr="0021141D" w:rsidRDefault="00522D2A">
            <w:pPr>
              <w:pStyle w:val="Default"/>
            </w:pP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8278CD">
            <w:pPr>
              <w:pStyle w:val="Default"/>
            </w:pPr>
            <w:r>
              <w:t>2020</w:t>
            </w:r>
            <w:r w:rsidR="00522D2A" w:rsidRPr="0021141D">
              <w:t xml:space="preserve"> m. birželis  </w:t>
            </w:r>
          </w:p>
        </w:tc>
        <w:tc>
          <w:tcPr>
            <w:tcW w:w="0" w:type="auto"/>
            <w:tcBorders>
              <w:top w:val="single" w:sz="4" w:space="0" w:color="auto"/>
              <w:left w:val="single" w:sz="4" w:space="0" w:color="auto"/>
              <w:bottom w:val="single" w:sz="4" w:space="0" w:color="auto"/>
              <w:right w:val="single" w:sz="4" w:space="0" w:color="auto"/>
            </w:tcBorders>
            <w:hideMark/>
          </w:tcPr>
          <w:p w:rsidR="008278CD" w:rsidRPr="0021141D" w:rsidRDefault="008278CD" w:rsidP="008278CD">
            <w:pPr>
              <w:rPr>
                <w:sz w:val="24"/>
                <w:szCs w:val="24"/>
                <w:lang w:val="lt-LT"/>
              </w:rPr>
            </w:pPr>
            <w:r>
              <w:rPr>
                <w:sz w:val="24"/>
                <w:szCs w:val="24"/>
                <w:lang w:val="lt-LT"/>
              </w:rPr>
              <w:t xml:space="preserve">S. </w:t>
            </w:r>
            <w:proofErr w:type="spellStart"/>
            <w:r>
              <w:rPr>
                <w:sz w:val="24"/>
                <w:szCs w:val="24"/>
                <w:lang w:val="lt-LT"/>
              </w:rPr>
              <w:t>S</w:t>
            </w:r>
            <w:r w:rsidRPr="0021141D">
              <w:rPr>
                <w:sz w:val="24"/>
                <w:szCs w:val="24"/>
                <w:lang w:val="lt-LT"/>
              </w:rPr>
              <w:t>tulgaitienė</w:t>
            </w:r>
            <w:proofErr w:type="spellEnd"/>
            <w:r w:rsidRPr="0021141D">
              <w:rPr>
                <w:sz w:val="24"/>
                <w:szCs w:val="24"/>
                <w:lang w:val="lt-LT"/>
              </w:rPr>
              <w:t xml:space="preserve"> </w:t>
            </w:r>
          </w:p>
          <w:p w:rsidR="00522D2A" w:rsidRPr="0021141D" w:rsidRDefault="008278CD" w:rsidP="008278CD">
            <w:pPr>
              <w:rPr>
                <w:sz w:val="24"/>
                <w:szCs w:val="24"/>
                <w:lang w:val="lt-LT"/>
              </w:rPr>
            </w:pPr>
            <w:r w:rsidRPr="0021141D">
              <w:rPr>
                <w:sz w:val="24"/>
                <w:szCs w:val="24"/>
                <w:lang w:val="lt-LT"/>
              </w:rPr>
              <w:t xml:space="preserve">N. </w:t>
            </w:r>
            <w:proofErr w:type="spellStart"/>
            <w:r w:rsidRPr="0021141D">
              <w:rPr>
                <w:sz w:val="24"/>
                <w:szCs w:val="24"/>
                <w:lang w:val="lt-LT"/>
              </w:rPr>
              <w:t>Pupinienė</w:t>
            </w:r>
            <w:proofErr w:type="spellEnd"/>
          </w:p>
          <w:p w:rsidR="00522D2A" w:rsidRPr="0021141D" w:rsidRDefault="00522D2A" w:rsidP="00CC7272">
            <w:pPr>
              <w:rPr>
                <w:sz w:val="24"/>
                <w:szCs w:val="24"/>
                <w:lang w:val="lt-LT"/>
              </w:rPr>
            </w:pPr>
          </w:p>
        </w:tc>
      </w:tr>
      <w:tr w:rsidR="00847200"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847200" w:rsidRPr="0021141D" w:rsidRDefault="006114D8">
            <w:pPr>
              <w:pStyle w:val="Default"/>
            </w:pPr>
            <w:r w:rsidRPr="0021141D">
              <w:t>3</w:t>
            </w:r>
          </w:p>
        </w:tc>
        <w:tc>
          <w:tcPr>
            <w:tcW w:w="4854" w:type="dxa"/>
            <w:tcBorders>
              <w:top w:val="single" w:sz="4" w:space="0" w:color="auto"/>
              <w:left w:val="single" w:sz="4" w:space="0" w:color="auto"/>
              <w:bottom w:val="single" w:sz="4" w:space="0" w:color="auto"/>
              <w:right w:val="single" w:sz="4" w:space="0" w:color="auto"/>
            </w:tcBorders>
          </w:tcPr>
          <w:p w:rsidR="00847200" w:rsidRPr="0021141D" w:rsidRDefault="00393667" w:rsidP="005735DD">
            <w:pPr>
              <w:pStyle w:val="Default"/>
              <w:numPr>
                <w:ilvl w:val="0"/>
                <w:numId w:val="17"/>
              </w:numPr>
            </w:pPr>
            <w:r w:rsidRPr="0021141D">
              <w:t xml:space="preserve">Dėl mokyklos ugdymo plano </w:t>
            </w:r>
            <w:r w:rsidR="008278CD">
              <w:t>2020-2021</w:t>
            </w:r>
            <w:r w:rsidR="00847200" w:rsidRPr="0021141D">
              <w:t xml:space="preserve"> m. m. </w:t>
            </w:r>
          </w:p>
          <w:p w:rsidR="0053203F" w:rsidRPr="0021141D" w:rsidRDefault="008278CD" w:rsidP="008278CD">
            <w:pPr>
              <w:pStyle w:val="Default"/>
              <w:numPr>
                <w:ilvl w:val="0"/>
                <w:numId w:val="17"/>
              </w:numPr>
            </w:pPr>
            <w:r>
              <w:t>2020</w:t>
            </w:r>
            <w:r w:rsidR="005735DD" w:rsidRPr="0021141D">
              <w:t xml:space="preserve"> m. I pusmečio mokyklos veiklos analizė</w:t>
            </w:r>
          </w:p>
        </w:tc>
        <w:tc>
          <w:tcPr>
            <w:tcW w:w="0" w:type="auto"/>
            <w:tcBorders>
              <w:top w:val="single" w:sz="4" w:space="0" w:color="auto"/>
              <w:left w:val="single" w:sz="4" w:space="0" w:color="auto"/>
              <w:bottom w:val="single" w:sz="4" w:space="0" w:color="auto"/>
              <w:right w:val="single" w:sz="4" w:space="0" w:color="auto"/>
            </w:tcBorders>
          </w:tcPr>
          <w:p w:rsidR="00847200" w:rsidRPr="0021141D" w:rsidRDefault="000058D3" w:rsidP="000058D3">
            <w:pPr>
              <w:pStyle w:val="Default"/>
            </w:pPr>
            <w:r>
              <w:t>2020</w:t>
            </w:r>
            <w:r w:rsidR="00CC7272" w:rsidRPr="0021141D">
              <w:t xml:space="preserve"> rugpjūtis</w:t>
            </w:r>
          </w:p>
        </w:tc>
        <w:tc>
          <w:tcPr>
            <w:tcW w:w="0" w:type="auto"/>
            <w:tcBorders>
              <w:top w:val="single" w:sz="4" w:space="0" w:color="auto"/>
              <w:left w:val="single" w:sz="4" w:space="0" w:color="auto"/>
              <w:bottom w:val="single" w:sz="4" w:space="0" w:color="auto"/>
              <w:right w:val="single" w:sz="4" w:space="0" w:color="auto"/>
            </w:tcBorders>
          </w:tcPr>
          <w:p w:rsidR="008278CD" w:rsidRPr="0021141D" w:rsidRDefault="008278CD" w:rsidP="008278CD">
            <w:pPr>
              <w:rPr>
                <w:sz w:val="24"/>
                <w:szCs w:val="24"/>
                <w:lang w:val="lt-LT"/>
              </w:rPr>
            </w:pPr>
            <w:r>
              <w:rPr>
                <w:sz w:val="24"/>
                <w:szCs w:val="24"/>
                <w:lang w:val="lt-LT"/>
              </w:rPr>
              <w:t xml:space="preserve">S. </w:t>
            </w:r>
            <w:proofErr w:type="spellStart"/>
            <w:r>
              <w:rPr>
                <w:sz w:val="24"/>
                <w:szCs w:val="24"/>
                <w:lang w:val="lt-LT"/>
              </w:rPr>
              <w:t>S</w:t>
            </w:r>
            <w:r w:rsidRPr="0021141D">
              <w:rPr>
                <w:sz w:val="24"/>
                <w:szCs w:val="24"/>
                <w:lang w:val="lt-LT"/>
              </w:rPr>
              <w:t>tulgaitienė</w:t>
            </w:r>
            <w:proofErr w:type="spellEnd"/>
            <w:r w:rsidRPr="0021141D">
              <w:rPr>
                <w:sz w:val="24"/>
                <w:szCs w:val="24"/>
                <w:lang w:val="lt-LT"/>
              </w:rPr>
              <w:t xml:space="preserve"> </w:t>
            </w:r>
          </w:p>
          <w:p w:rsidR="00847200" w:rsidRPr="0021141D" w:rsidRDefault="008278CD" w:rsidP="008278CD">
            <w:pPr>
              <w:pStyle w:val="Default"/>
            </w:pPr>
            <w:r w:rsidRPr="0021141D">
              <w:t xml:space="preserve">N. </w:t>
            </w:r>
            <w:proofErr w:type="spellStart"/>
            <w:r w:rsidRPr="0021141D">
              <w:t>Pupinienė</w:t>
            </w:r>
            <w:proofErr w:type="spellEnd"/>
            <w:r w:rsidRPr="0021141D">
              <w:t xml:space="preserve"> </w:t>
            </w:r>
          </w:p>
        </w:tc>
      </w:tr>
    </w:tbl>
    <w:p w:rsidR="00522D2A" w:rsidRPr="0021141D" w:rsidRDefault="00522D2A" w:rsidP="00522D2A">
      <w:pPr>
        <w:jc w:val="center"/>
        <w:rPr>
          <w:b/>
          <w:bCs/>
          <w:sz w:val="24"/>
          <w:szCs w:val="24"/>
          <w:lang w:val="lt-LT"/>
        </w:rPr>
      </w:pPr>
      <w:r w:rsidRPr="0021141D">
        <w:rPr>
          <w:b/>
          <w:bCs/>
          <w:sz w:val="24"/>
          <w:szCs w:val="24"/>
          <w:lang w:val="lt-LT"/>
        </w:rPr>
        <w:t>VIII. MOKYTOJŲ TARYBOS POSĖDŽIAI</w:t>
      </w:r>
    </w:p>
    <w:p w:rsidR="00522D2A" w:rsidRPr="0021141D" w:rsidRDefault="00522D2A" w:rsidP="00522D2A">
      <w:pPr>
        <w:jc w:val="center"/>
        <w:rPr>
          <w:b/>
          <w:bCs/>
          <w:sz w:val="24"/>
          <w:szCs w:val="24"/>
          <w:lang w:val="lt-LT"/>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54"/>
        <w:gridCol w:w="2007"/>
        <w:gridCol w:w="1803"/>
      </w:tblGrid>
      <w:tr w:rsidR="00522D2A" w:rsidRPr="0021141D" w:rsidTr="00522D2A">
        <w:trPr>
          <w:trHeight w:val="243"/>
        </w:trPr>
        <w:tc>
          <w:tcPr>
            <w:tcW w:w="849" w:type="dxa"/>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rPr>
                <w:b/>
              </w:rPr>
            </w:pPr>
            <w:r w:rsidRPr="0021141D">
              <w:rPr>
                <w:b/>
              </w:rPr>
              <w:t>Nr.</w:t>
            </w: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rPr>
                <w:b/>
              </w:rPr>
            </w:pPr>
            <w:r w:rsidRPr="0021141D">
              <w:rPr>
                <w:b/>
              </w:rPr>
              <w:t xml:space="preserve">Posėdžio tema </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rPr>
                <w:b/>
              </w:rPr>
            </w:pPr>
            <w:r w:rsidRPr="0021141D">
              <w:rPr>
                <w:b/>
              </w:rPr>
              <w:t xml:space="preserve">Data </w:t>
            </w:r>
          </w:p>
        </w:tc>
        <w:tc>
          <w:tcPr>
            <w:tcW w:w="0" w:type="auto"/>
            <w:tcBorders>
              <w:top w:val="single" w:sz="4" w:space="0" w:color="auto"/>
              <w:left w:val="single" w:sz="4" w:space="0" w:color="auto"/>
              <w:bottom w:val="single" w:sz="4" w:space="0" w:color="auto"/>
              <w:right w:val="single" w:sz="4" w:space="0" w:color="auto"/>
            </w:tcBorders>
          </w:tcPr>
          <w:p w:rsidR="00522D2A" w:rsidRPr="0021141D" w:rsidRDefault="00522D2A">
            <w:pPr>
              <w:pStyle w:val="Default"/>
              <w:rPr>
                <w:b/>
              </w:rPr>
            </w:pPr>
            <w:r w:rsidRPr="0021141D">
              <w:rPr>
                <w:b/>
              </w:rPr>
              <w:t xml:space="preserve">Atsakingas </w:t>
            </w:r>
          </w:p>
          <w:p w:rsidR="00B32931" w:rsidRPr="0021141D" w:rsidRDefault="00B32931">
            <w:pPr>
              <w:pStyle w:val="Default"/>
              <w:rPr>
                <w:b/>
              </w:rPr>
            </w:pPr>
          </w:p>
        </w:tc>
      </w:tr>
      <w:tr w:rsidR="00522D2A" w:rsidRPr="0021141D" w:rsidTr="00ED5600">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ED5600">
            <w:pPr>
              <w:pStyle w:val="Default"/>
            </w:pPr>
            <w:r w:rsidRPr="0021141D">
              <w:t>1</w:t>
            </w:r>
          </w:p>
        </w:tc>
        <w:tc>
          <w:tcPr>
            <w:tcW w:w="4854" w:type="dxa"/>
            <w:tcBorders>
              <w:top w:val="single" w:sz="4" w:space="0" w:color="auto"/>
              <w:left w:val="single" w:sz="4" w:space="0" w:color="auto"/>
              <w:bottom w:val="single" w:sz="4" w:space="0" w:color="auto"/>
              <w:right w:val="single" w:sz="4" w:space="0" w:color="auto"/>
            </w:tcBorders>
          </w:tcPr>
          <w:p w:rsidR="00B25D06" w:rsidRPr="0021141D" w:rsidRDefault="008278CD" w:rsidP="00B25D06">
            <w:pPr>
              <w:pStyle w:val="Default"/>
              <w:numPr>
                <w:ilvl w:val="0"/>
                <w:numId w:val="12"/>
              </w:numPr>
            </w:pPr>
            <w:r>
              <w:t>2019- 2020</w:t>
            </w:r>
            <w:r w:rsidR="00B25D06" w:rsidRPr="0021141D">
              <w:t xml:space="preserve"> mokslo metų I pusmečio ugdymo rezultatai.</w:t>
            </w:r>
          </w:p>
          <w:p w:rsidR="00B25D06" w:rsidRDefault="0030368B" w:rsidP="00B25D06">
            <w:pPr>
              <w:pStyle w:val="Default"/>
              <w:numPr>
                <w:ilvl w:val="0"/>
                <w:numId w:val="12"/>
              </w:numPr>
            </w:pPr>
            <w:r>
              <w:t>2019</w:t>
            </w:r>
            <w:r w:rsidR="00B25D06" w:rsidRPr="0021141D">
              <w:t xml:space="preserve"> m. II pusmečio veiklos ataskaita. </w:t>
            </w:r>
          </w:p>
          <w:p w:rsidR="000058D3" w:rsidRPr="0021141D" w:rsidRDefault="000058D3" w:rsidP="00B25D06">
            <w:pPr>
              <w:pStyle w:val="Default"/>
              <w:numPr>
                <w:ilvl w:val="0"/>
                <w:numId w:val="12"/>
              </w:numPr>
            </w:pPr>
            <w:r>
              <w:t>2020 m. veiklos planas</w:t>
            </w:r>
          </w:p>
          <w:p w:rsidR="00522D2A" w:rsidRPr="0021141D" w:rsidRDefault="00522D2A" w:rsidP="000058D3">
            <w:pPr>
              <w:pStyle w:val="Default"/>
              <w:ind w:left="360"/>
            </w:pP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8278CD">
            <w:pPr>
              <w:pStyle w:val="Default"/>
            </w:pPr>
            <w:r>
              <w:t>2020</w:t>
            </w:r>
            <w:r w:rsidR="00522D2A" w:rsidRPr="0021141D">
              <w:t xml:space="preserve"> m. sausis</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rPr>
                <w:sz w:val="24"/>
                <w:szCs w:val="24"/>
                <w:lang w:val="lt-LT"/>
              </w:rPr>
            </w:pPr>
            <w:r w:rsidRPr="0021141D">
              <w:rPr>
                <w:sz w:val="24"/>
                <w:szCs w:val="24"/>
                <w:lang w:val="lt-LT"/>
              </w:rPr>
              <w:t xml:space="preserve"> N. </w:t>
            </w:r>
            <w:proofErr w:type="spellStart"/>
            <w:r w:rsidRPr="0021141D">
              <w:rPr>
                <w:sz w:val="24"/>
                <w:szCs w:val="24"/>
                <w:lang w:val="lt-LT"/>
              </w:rPr>
              <w:t>Pupinienė</w:t>
            </w:r>
            <w:proofErr w:type="spellEnd"/>
          </w:p>
          <w:p w:rsidR="006114D8" w:rsidRPr="0021141D" w:rsidRDefault="006114D8">
            <w:pPr>
              <w:rPr>
                <w:sz w:val="24"/>
                <w:szCs w:val="24"/>
                <w:lang w:val="lt-LT"/>
              </w:rPr>
            </w:pPr>
          </w:p>
        </w:tc>
      </w:tr>
      <w:tr w:rsidR="00522D2A" w:rsidRPr="0021141D" w:rsidTr="00ED5600">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ED5600">
            <w:pPr>
              <w:pStyle w:val="Default"/>
            </w:pPr>
            <w:r w:rsidRPr="0021141D">
              <w:t>2</w:t>
            </w:r>
          </w:p>
        </w:tc>
        <w:tc>
          <w:tcPr>
            <w:tcW w:w="4854" w:type="dxa"/>
            <w:tcBorders>
              <w:top w:val="single" w:sz="4" w:space="0" w:color="auto"/>
              <w:left w:val="single" w:sz="4" w:space="0" w:color="auto"/>
              <w:bottom w:val="single" w:sz="4" w:space="0" w:color="auto"/>
              <w:right w:val="single" w:sz="4" w:space="0" w:color="auto"/>
            </w:tcBorders>
          </w:tcPr>
          <w:p w:rsidR="00522D2A" w:rsidRPr="0021141D" w:rsidRDefault="00522D2A" w:rsidP="000058D3">
            <w:pPr>
              <w:pStyle w:val="Default"/>
              <w:numPr>
                <w:ilvl w:val="0"/>
                <w:numId w:val="31"/>
              </w:numPr>
            </w:pPr>
            <w:r w:rsidRPr="0021141D">
              <w:t>Dėl mokinių kėlimo į aukštesnes klases.</w:t>
            </w:r>
          </w:p>
          <w:p w:rsidR="00522D2A" w:rsidRPr="0021141D" w:rsidRDefault="00522D2A" w:rsidP="00ED5600">
            <w:pPr>
              <w:pStyle w:val="Default"/>
              <w:numPr>
                <w:ilvl w:val="0"/>
                <w:numId w:val="13"/>
              </w:numPr>
            </w:pPr>
            <w:r w:rsidRPr="0021141D">
              <w:t>Dėl neformaliojo švietimo pažymėjimų išdavimo.</w:t>
            </w:r>
          </w:p>
          <w:p w:rsidR="00522D2A" w:rsidRPr="0021141D" w:rsidRDefault="001F3D7C" w:rsidP="000058D3">
            <w:pPr>
              <w:pStyle w:val="Default"/>
              <w:numPr>
                <w:ilvl w:val="0"/>
                <w:numId w:val="13"/>
              </w:numPr>
            </w:pPr>
            <w:r w:rsidRPr="0021141D">
              <w:lastRenderedPageBreak/>
              <w:t>Dėl mokinių apdovanojimo mokyklos padėkos raštais.</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30368B" w:rsidP="00393667">
            <w:pPr>
              <w:pStyle w:val="Default"/>
            </w:pPr>
            <w:r>
              <w:lastRenderedPageBreak/>
              <w:t>2020</w:t>
            </w:r>
            <w:r w:rsidR="00393667" w:rsidRPr="0021141D">
              <w:t xml:space="preserve">- 05- </w:t>
            </w:r>
            <w:r w:rsidR="00522D2A" w:rsidRPr="0021141D">
              <w:t xml:space="preserve"> </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rPr>
                <w:sz w:val="24"/>
                <w:szCs w:val="24"/>
                <w:lang w:val="lt-LT"/>
              </w:rPr>
            </w:pPr>
            <w:r w:rsidRPr="0021141D">
              <w:rPr>
                <w:sz w:val="24"/>
                <w:szCs w:val="24"/>
                <w:lang w:val="lt-LT"/>
              </w:rPr>
              <w:t xml:space="preserve">N. </w:t>
            </w:r>
            <w:proofErr w:type="spellStart"/>
            <w:r w:rsidRPr="0021141D">
              <w:rPr>
                <w:sz w:val="24"/>
                <w:szCs w:val="24"/>
                <w:lang w:val="lt-LT"/>
              </w:rPr>
              <w:t>Pupinienė</w:t>
            </w:r>
            <w:proofErr w:type="spellEnd"/>
          </w:p>
          <w:p w:rsidR="001F3D7C" w:rsidRPr="0021141D" w:rsidRDefault="001F3D7C" w:rsidP="008278CD">
            <w:pPr>
              <w:rPr>
                <w:sz w:val="24"/>
                <w:szCs w:val="24"/>
                <w:lang w:val="lt-LT"/>
              </w:rPr>
            </w:pPr>
          </w:p>
        </w:tc>
      </w:tr>
      <w:tr w:rsidR="001F3D7C"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1F3D7C" w:rsidRPr="0021141D" w:rsidRDefault="00ED5600">
            <w:pPr>
              <w:pStyle w:val="Default"/>
            </w:pPr>
            <w:r w:rsidRPr="0021141D">
              <w:lastRenderedPageBreak/>
              <w:t>3</w:t>
            </w:r>
          </w:p>
        </w:tc>
        <w:tc>
          <w:tcPr>
            <w:tcW w:w="4854" w:type="dxa"/>
            <w:tcBorders>
              <w:top w:val="single" w:sz="4" w:space="0" w:color="auto"/>
              <w:left w:val="single" w:sz="4" w:space="0" w:color="auto"/>
              <w:bottom w:val="single" w:sz="4" w:space="0" w:color="auto"/>
              <w:right w:val="single" w:sz="4" w:space="0" w:color="auto"/>
            </w:tcBorders>
          </w:tcPr>
          <w:p w:rsidR="0030368B" w:rsidRDefault="0030368B" w:rsidP="0030368B">
            <w:pPr>
              <w:pStyle w:val="Default"/>
              <w:numPr>
                <w:ilvl w:val="0"/>
                <w:numId w:val="14"/>
              </w:numPr>
            </w:pPr>
            <w:r w:rsidRPr="0030368B">
              <w:t xml:space="preserve">Mokyklos 2019-2020 m. m. </w:t>
            </w:r>
            <w:proofErr w:type="spellStart"/>
            <w:r w:rsidRPr="0030368B">
              <w:t>ugdymo(si</w:t>
            </w:r>
            <w:proofErr w:type="spellEnd"/>
            <w:r w:rsidRPr="0030368B">
              <w:t>) rezultatai.</w:t>
            </w:r>
          </w:p>
          <w:p w:rsidR="001F3D7C" w:rsidRPr="0021141D" w:rsidRDefault="0030368B" w:rsidP="00ED5600">
            <w:pPr>
              <w:pStyle w:val="Default"/>
              <w:numPr>
                <w:ilvl w:val="0"/>
                <w:numId w:val="14"/>
              </w:numPr>
            </w:pPr>
            <w:r>
              <w:t>Mokyklos veiklos 2020</w:t>
            </w:r>
            <w:r w:rsidR="001F3D7C" w:rsidRPr="0021141D">
              <w:t xml:space="preserve"> m. I pusmečio veiklos analizė </w:t>
            </w:r>
          </w:p>
          <w:p w:rsidR="001F3D7C" w:rsidRPr="0021141D" w:rsidRDefault="00B25D06" w:rsidP="00ED5600">
            <w:pPr>
              <w:pStyle w:val="Default"/>
              <w:numPr>
                <w:ilvl w:val="0"/>
                <w:numId w:val="14"/>
              </w:numPr>
            </w:pPr>
            <w:r w:rsidRPr="0021141D">
              <w:t xml:space="preserve">Dėl pritarimo </w:t>
            </w:r>
            <w:r w:rsidR="0030368B">
              <w:t>2020-2021</w:t>
            </w:r>
            <w:r w:rsidR="001F3D7C" w:rsidRPr="0021141D">
              <w:t xml:space="preserve"> m. m. mokyklos ugdymo planui.  </w:t>
            </w:r>
          </w:p>
          <w:p w:rsidR="001F3D7C" w:rsidRPr="0021141D" w:rsidRDefault="00B25D06" w:rsidP="00ED5600">
            <w:pPr>
              <w:pStyle w:val="Default"/>
              <w:numPr>
                <w:ilvl w:val="0"/>
                <w:numId w:val="14"/>
              </w:numPr>
            </w:pPr>
            <w:r w:rsidRPr="0021141D">
              <w:t xml:space="preserve">Dėl </w:t>
            </w:r>
            <w:r w:rsidR="000058D3">
              <w:t>mokytojo</w:t>
            </w:r>
            <w:r w:rsidRPr="0021141D">
              <w:t xml:space="preserve"> </w:t>
            </w:r>
            <w:r w:rsidR="0030368B">
              <w:t>etato sandaros 2020-2021</w:t>
            </w:r>
            <w:r w:rsidR="0030368B" w:rsidRPr="0021141D">
              <w:t xml:space="preserve"> m. m</w:t>
            </w:r>
          </w:p>
          <w:p w:rsidR="001F3D7C" w:rsidRPr="0021141D" w:rsidRDefault="001F3D7C" w:rsidP="00F10C25">
            <w:pPr>
              <w:pStyle w:val="Default"/>
            </w:pPr>
          </w:p>
        </w:tc>
        <w:tc>
          <w:tcPr>
            <w:tcW w:w="0" w:type="auto"/>
            <w:tcBorders>
              <w:top w:val="single" w:sz="4" w:space="0" w:color="auto"/>
              <w:left w:val="single" w:sz="4" w:space="0" w:color="auto"/>
              <w:bottom w:val="single" w:sz="4" w:space="0" w:color="auto"/>
              <w:right w:val="single" w:sz="4" w:space="0" w:color="auto"/>
            </w:tcBorders>
          </w:tcPr>
          <w:p w:rsidR="001F3D7C" w:rsidRPr="0021141D" w:rsidRDefault="0030368B" w:rsidP="00F10C25">
            <w:pPr>
              <w:pStyle w:val="Default"/>
            </w:pPr>
            <w:r>
              <w:t>2020</w:t>
            </w:r>
            <w:r w:rsidR="001F3D7C" w:rsidRPr="0021141D">
              <w:t xml:space="preserve">-08- </w:t>
            </w:r>
          </w:p>
        </w:tc>
        <w:tc>
          <w:tcPr>
            <w:tcW w:w="0" w:type="auto"/>
            <w:tcBorders>
              <w:top w:val="single" w:sz="4" w:space="0" w:color="auto"/>
              <w:left w:val="single" w:sz="4" w:space="0" w:color="auto"/>
              <w:bottom w:val="single" w:sz="4" w:space="0" w:color="auto"/>
              <w:right w:val="single" w:sz="4" w:space="0" w:color="auto"/>
            </w:tcBorders>
          </w:tcPr>
          <w:p w:rsidR="001F3D7C" w:rsidRPr="0021141D" w:rsidRDefault="001F3D7C" w:rsidP="00F10C25">
            <w:pPr>
              <w:pStyle w:val="Default"/>
            </w:pPr>
            <w:r w:rsidRPr="0021141D">
              <w:t xml:space="preserve">N. </w:t>
            </w:r>
            <w:proofErr w:type="spellStart"/>
            <w:r w:rsidRPr="0021141D">
              <w:t>Pupinienė</w:t>
            </w:r>
            <w:proofErr w:type="spellEnd"/>
          </w:p>
          <w:p w:rsidR="001F3D7C" w:rsidRPr="0021141D" w:rsidRDefault="001F3D7C" w:rsidP="00F10C25">
            <w:pPr>
              <w:pStyle w:val="Default"/>
            </w:pPr>
          </w:p>
          <w:p w:rsidR="001F3D7C" w:rsidRPr="0021141D" w:rsidRDefault="001F3D7C" w:rsidP="00F10C25">
            <w:pPr>
              <w:pStyle w:val="Default"/>
            </w:pPr>
            <w:r w:rsidRPr="0021141D">
              <w:t xml:space="preserve"> </w:t>
            </w:r>
          </w:p>
        </w:tc>
      </w:tr>
    </w:tbl>
    <w:p w:rsidR="00522D2A" w:rsidRPr="0021141D" w:rsidRDefault="00522D2A" w:rsidP="00522D2A">
      <w:pPr>
        <w:rPr>
          <w:sz w:val="24"/>
          <w:szCs w:val="24"/>
          <w:lang w:val="lt-LT"/>
        </w:rPr>
      </w:pPr>
    </w:p>
    <w:p w:rsidR="00522D2A" w:rsidRPr="0021141D" w:rsidRDefault="00522D2A" w:rsidP="00522D2A">
      <w:pPr>
        <w:jc w:val="center"/>
        <w:rPr>
          <w:b/>
          <w:sz w:val="24"/>
          <w:szCs w:val="24"/>
          <w:lang w:val="lt-LT"/>
        </w:rPr>
      </w:pPr>
      <w:r w:rsidRPr="0021141D">
        <w:rPr>
          <w:b/>
          <w:sz w:val="24"/>
          <w:szCs w:val="24"/>
          <w:lang w:val="lt-LT"/>
        </w:rPr>
        <w:t>IX. MOKYKLOS RENGINIŲ PLANAS (</w:t>
      </w:r>
      <w:r w:rsidR="005735DD" w:rsidRPr="0021141D">
        <w:rPr>
          <w:b/>
          <w:sz w:val="24"/>
          <w:szCs w:val="24"/>
          <w:lang w:val="lt-LT"/>
        </w:rPr>
        <w:t xml:space="preserve">rengiamas </w:t>
      </w:r>
      <w:r w:rsidR="00AD44D3" w:rsidRPr="0021141D">
        <w:rPr>
          <w:b/>
          <w:sz w:val="24"/>
          <w:szCs w:val="24"/>
          <w:lang w:val="lt-LT"/>
        </w:rPr>
        <w:t xml:space="preserve">kiekvienam </w:t>
      </w:r>
      <w:r w:rsidR="005735DD" w:rsidRPr="0021141D">
        <w:rPr>
          <w:b/>
          <w:sz w:val="24"/>
          <w:szCs w:val="24"/>
          <w:lang w:val="lt-LT"/>
        </w:rPr>
        <w:t>mėnesiui</w:t>
      </w:r>
      <w:r w:rsidRPr="0021141D">
        <w:rPr>
          <w:b/>
          <w:sz w:val="24"/>
          <w:szCs w:val="24"/>
          <w:lang w:val="lt-LT"/>
        </w:rPr>
        <w:t>)</w:t>
      </w:r>
    </w:p>
    <w:p w:rsidR="00522D2A" w:rsidRPr="0021141D" w:rsidRDefault="00522D2A" w:rsidP="00522D2A">
      <w:pPr>
        <w:jc w:val="center"/>
        <w:rPr>
          <w:b/>
          <w:sz w:val="24"/>
          <w:szCs w:val="24"/>
          <w:lang w:val="lt-LT"/>
        </w:rPr>
      </w:pPr>
    </w:p>
    <w:p w:rsidR="00522D2A" w:rsidRPr="0021141D" w:rsidRDefault="00522D2A" w:rsidP="00522D2A">
      <w:pPr>
        <w:jc w:val="center"/>
        <w:rPr>
          <w:b/>
          <w:sz w:val="24"/>
          <w:szCs w:val="24"/>
          <w:lang w:val="lt-LT"/>
        </w:rPr>
      </w:pPr>
      <w:r w:rsidRPr="0021141D">
        <w:rPr>
          <w:b/>
          <w:sz w:val="24"/>
          <w:szCs w:val="24"/>
          <w:lang w:val="lt-LT"/>
        </w:rPr>
        <w:t>X. MOKYKLOS VIDAUS KONTROLĖS PLANAS</w:t>
      </w:r>
    </w:p>
    <w:p w:rsidR="00B25D06" w:rsidRPr="0021141D" w:rsidRDefault="00B25D06" w:rsidP="00522D2A">
      <w:pPr>
        <w:jc w:val="center"/>
        <w:rPr>
          <w:b/>
          <w:sz w:val="24"/>
          <w:szCs w:val="24"/>
          <w:lang w:val="lt-LT"/>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54"/>
        <w:gridCol w:w="2029"/>
        <w:gridCol w:w="1781"/>
      </w:tblGrid>
      <w:tr w:rsidR="00522D2A" w:rsidRPr="0021141D" w:rsidTr="00522D2A">
        <w:trPr>
          <w:trHeight w:val="243"/>
        </w:trPr>
        <w:tc>
          <w:tcPr>
            <w:tcW w:w="849" w:type="dxa"/>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rPr>
                <w:b/>
              </w:rPr>
            </w:pPr>
            <w:r w:rsidRPr="0021141D">
              <w:rPr>
                <w:b/>
              </w:rPr>
              <w:t>Nr.</w:t>
            </w: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rPr>
                <w:b/>
              </w:rPr>
            </w:pPr>
            <w:r w:rsidRPr="0021141D">
              <w:rPr>
                <w:b/>
              </w:rPr>
              <w:t xml:space="preserve">Tema </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rPr>
                <w:b/>
              </w:rPr>
            </w:pPr>
            <w:r w:rsidRPr="0021141D">
              <w:rPr>
                <w:b/>
              </w:rPr>
              <w:t xml:space="preserve">Data </w:t>
            </w:r>
          </w:p>
        </w:tc>
        <w:tc>
          <w:tcPr>
            <w:tcW w:w="0" w:type="auto"/>
            <w:tcBorders>
              <w:top w:val="single" w:sz="4" w:space="0" w:color="auto"/>
              <w:left w:val="single" w:sz="4" w:space="0" w:color="auto"/>
              <w:bottom w:val="single" w:sz="4" w:space="0" w:color="auto"/>
              <w:right w:val="single" w:sz="4" w:space="0" w:color="auto"/>
            </w:tcBorders>
          </w:tcPr>
          <w:p w:rsidR="00522D2A" w:rsidRPr="0021141D" w:rsidRDefault="00522D2A">
            <w:pPr>
              <w:pStyle w:val="Default"/>
              <w:rPr>
                <w:b/>
              </w:rPr>
            </w:pPr>
            <w:r w:rsidRPr="0021141D">
              <w:rPr>
                <w:b/>
              </w:rPr>
              <w:t xml:space="preserve">Atsakingas </w:t>
            </w:r>
          </w:p>
          <w:p w:rsidR="00522D2A" w:rsidRPr="0021141D" w:rsidRDefault="00522D2A">
            <w:pPr>
              <w:pStyle w:val="Default"/>
              <w:rPr>
                <w:b/>
              </w:rPr>
            </w:pPr>
          </w:p>
        </w:tc>
      </w:tr>
      <w:tr w:rsidR="00522D2A" w:rsidRPr="0021141D" w:rsidTr="0030368B">
        <w:trPr>
          <w:trHeight w:val="214"/>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522D2A" w:rsidP="0030368B">
            <w:pPr>
              <w:pStyle w:val="Default"/>
            </w:pPr>
            <w:r w:rsidRPr="0021141D">
              <w:t>Individualių</w:t>
            </w:r>
            <w:r w:rsidR="0030368B">
              <w:t xml:space="preserve"> ir grupinių pamokų</w:t>
            </w:r>
            <w:r w:rsidRPr="0021141D">
              <w:t xml:space="preserve"> </w:t>
            </w:r>
            <w:r w:rsidR="0030368B">
              <w:t>tvarkaraščių, būrelių ir kolektyvų sąrašų</w:t>
            </w:r>
            <w:r w:rsidRPr="0021141D">
              <w:t xml:space="preserve"> pateikimas.</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Iki 09-15</w:t>
            </w:r>
          </w:p>
        </w:tc>
        <w:tc>
          <w:tcPr>
            <w:tcW w:w="0" w:type="auto"/>
            <w:tcBorders>
              <w:top w:val="single" w:sz="4" w:space="0" w:color="auto"/>
              <w:left w:val="single" w:sz="4" w:space="0" w:color="auto"/>
              <w:bottom w:val="single" w:sz="4" w:space="0" w:color="auto"/>
              <w:right w:val="single" w:sz="4" w:space="0" w:color="auto"/>
            </w:tcBorders>
          </w:tcPr>
          <w:p w:rsidR="00522D2A" w:rsidRPr="0021141D" w:rsidRDefault="0030368B">
            <w:pPr>
              <w:pStyle w:val="Default"/>
            </w:pPr>
            <w:r>
              <w:t xml:space="preserve">N. </w:t>
            </w:r>
            <w:proofErr w:type="spellStart"/>
            <w:r>
              <w:t>Pupinienė</w:t>
            </w:r>
            <w:proofErr w:type="spellEnd"/>
          </w:p>
        </w:tc>
      </w:tr>
      <w:tr w:rsidR="00522D2A" w:rsidRPr="0021141D" w:rsidTr="0030368B">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30368B">
            <w:pPr>
              <w:pStyle w:val="Default"/>
            </w:pPr>
            <w:r>
              <w:t>Darbuotojų</w:t>
            </w:r>
            <w:r w:rsidR="00522D2A" w:rsidRPr="0021141D">
              <w:t xml:space="preserve"> sveikatos pažymų pateikimas</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Iki 09-15</w:t>
            </w:r>
          </w:p>
        </w:tc>
        <w:tc>
          <w:tcPr>
            <w:tcW w:w="0" w:type="auto"/>
            <w:tcBorders>
              <w:top w:val="single" w:sz="4" w:space="0" w:color="auto"/>
              <w:left w:val="single" w:sz="4" w:space="0" w:color="auto"/>
              <w:bottom w:val="single" w:sz="4" w:space="0" w:color="auto"/>
              <w:right w:val="single" w:sz="4" w:space="0" w:color="auto"/>
            </w:tcBorders>
          </w:tcPr>
          <w:p w:rsidR="00522D2A" w:rsidRPr="0030368B" w:rsidRDefault="0030368B" w:rsidP="0030368B">
            <w:pPr>
              <w:rPr>
                <w:sz w:val="24"/>
                <w:szCs w:val="24"/>
                <w:lang w:val="lt-LT"/>
              </w:rPr>
            </w:pPr>
            <w:r w:rsidRPr="0030368B">
              <w:rPr>
                <w:sz w:val="24"/>
                <w:szCs w:val="24"/>
              </w:rPr>
              <w:t xml:space="preserve">A. </w:t>
            </w:r>
            <w:proofErr w:type="spellStart"/>
            <w:r w:rsidRPr="0030368B">
              <w:rPr>
                <w:sz w:val="24"/>
                <w:szCs w:val="24"/>
              </w:rPr>
              <w:t>Varvuolienė</w:t>
            </w:r>
            <w:proofErr w:type="spellEnd"/>
          </w:p>
        </w:tc>
      </w:tr>
      <w:tr w:rsidR="00522D2A"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30368B">
            <w:pPr>
              <w:pStyle w:val="Default"/>
            </w:pPr>
            <w:r>
              <w:t>Mokinių mokymosi sutarčių pateikimas ir registravimas</w:t>
            </w:r>
            <w:r w:rsidR="00522D2A" w:rsidRPr="0021141D">
              <w:t>.</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Iki 09- 15</w:t>
            </w:r>
          </w:p>
        </w:tc>
        <w:tc>
          <w:tcPr>
            <w:tcW w:w="0" w:type="auto"/>
            <w:tcBorders>
              <w:top w:val="single" w:sz="4" w:space="0" w:color="auto"/>
              <w:left w:val="single" w:sz="4" w:space="0" w:color="auto"/>
              <w:bottom w:val="single" w:sz="4" w:space="0" w:color="auto"/>
              <w:right w:val="single" w:sz="4" w:space="0" w:color="auto"/>
            </w:tcBorders>
          </w:tcPr>
          <w:p w:rsidR="00522D2A" w:rsidRDefault="0030368B">
            <w:pPr>
              <w:rPr>
                <w:sz w:val="24"/>
                <w:szCs w:val="24"/>
                <w:lang w:val="lt-LT"/>
              </w:rPr>
            </w:pPr>
            <w:r>
              <w:rPr>
                <w:sz w:val="24"/>
                <w:szCs w:val="24"/>
                <w:lang w:val="lt-LT"/>
              </w:rPr>
              <w:t>Specialybės mokytojai,</w:t>
            </w:r>
          </w:p>
          <w:p w:rsidR="0030368B" w:rsidRPr="0021141D" w:rsidRDefault="0030368B">
            <w:pPr>
              <w:rPr>
                <w:sz w:val="24"/>
                <w:szCs w:val="24"/>
                <w:lang w:val="lt-LT"/>
              </w:rPr>
            </w:pPr>
            <w:r w:rsidRPr="0030368B">
              <w:rPr>
                <w:sz w:val="24"/>
                <w:szCs w:val="24"/>
              </w:rPr>
              <w:t xml:space="preserve">A. </w:t>
            </w:r>
            <w:proofErr w:type="spellStart"/>
            <w:r w:rsidRPr="0030368B">
              <w:rPr>
                <w:sz w:val="24"/>
                <w:szCs w:val="24"/>
              </w:rPr>
              <w:t>Varvuolienė</w:t>
            </w:r>
            <w:proofErr w:type="spellEnd"/>
          </w:p>
        </w:tc>
      </w:tr>
      <w:tr w:rsidR="00522D2A"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 xml:space="preserve">Mokytojų </w:t>
            </w:r>
            <w:r w:rsidR="0030368B">
              <w:t xml:space="preserve">ir mokinių </w:t>
            </w:r>
            <w:r w:rsidRPr="0021141D">
              <w:t>registro duomenys.</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Iki 10- 01</w:t>
            </w:r>
          </w:p>
        </w:tc>
        <w:tc>
          <w:tcPr>
            <w:tcW w:w="0" w:type="auto"/>
            <w:tcBorders>
              <w:top w:val="single" w:sz="4" w:space="0" w:color="auto"/>
              <w:left w:val="single" w:sz="4" w:space="0" w:color="auto"/>
              <w:bottom w:val="single" w:sz="4" w:space="0" w:color="auto"/>
              <w:right w:val="single" w:sz="4" w:space="0" w:color="auto"/>
            </w:tcBorders>
          </w:tcPr>
          <w:p w:rsidR="00522D2A" w:rsidRPr="0021141D" w:rsidRDefault="0030368B">
            <w:pPr>
              <w:rPr>
                <w:sz w:val="24"/>
                <w:szCs w:val="24"/>
                <w:lang w:val="lt-LT"/>
              </w:rPr>
            </w:pPr>
            <w:r>
              <w:rPr>
                <w:sz w:val="24"/>
                <w:szCs w:val="24"/>
                <w:lang w:val="lt-LT"/>
              </w:rPr>
              <w:t xml:space="preserve">N. </w:t>
            </w:r>
            <w:proofErr w:type="spellStart"/>
            <w:r>
              <w:rPr>
                <w:sz w:val="24"/>
                <w:szCs w:val="24"/>
                <w:lang w:val="lt-LT"/>
              </w:rPr>
              <w:t>Pupinienė</w:t>
            </w:r>
            <w:proofErr w:type="spellEnd"/>
          </w:p>
        </w:tc>
      </w:tr>
      <w:tr w:rsidR="00522D2A"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Mokyklos higieninės ir techninės būklės kontrolė.</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 xml:space="preserve">Nuolat </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rPr>
                <w:sz w:val="24"/>
                <w:szCs w:val="24"/>
                <w:lang w:val="lt-LT"/>
              </w:rPr>
            </w:pPr>
            <w:r w:rsidRPr="0021141D">
              <w:rPr>
                <w:sz w:val="24"/>
                <w:szCs w:val="24"/>
                <w:lang w:val="lt-LT"/>
              </w:rPr>
              <w:t>E. Žukauskienė</w:t>
            </w:r>
          </w:p>
        </w:tc>
      </w:tr>
      <w:tr w:rsidR="00522D2A" w:rsidRPr="0021141D" w:rsidTr="0030368B">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522D2A">
            <w:pPr>
              <w:jc w:val="both"/>
              <w:rPr>
                <w:sz w:val="24"/>
                <w:szCs w:val="24"/>
                <w:lang w:val="lt-LT"/>
              </w:rPr>
            </w:pPr>
            <w:r w:rsidRPr="0021141D">
              <w:rPr>
                <w:sz w:val="24"/>
                <w:szCs w:val="24"/>
                <w:lang w:val="lt-LT"/>
              </w:rPr>
              <w:t>Individualių ir grupinių užsiėmimų dienynų tvarkymo kontrolė</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Kartą per pusmetį</w:t>
            </w:r>
          </w:p>
        </w:tc>
        <w:tc>
          <w:tcPr>
            <w:tcW w:w="0" w:type="auto"/>
            <w:tcBorders>
              <w:top w:val="single" w:sz="4" w:space="0" w:color="auto"/>
              <w:left w:val="single" w:sz="4" w:space="0" w:color="auto"/>
              <w:bottom w:val="single" w:sz="4" w:space="0" w:color="auto"/>
              <w:right w:val="single" w:sz="4" w:space="0" w:color="auto"/>
            </w:tcBorders>
          </w:tcPr>
          <w:p w:rsidR="00522D2A" w:rsidRPr="0021141D" w:rsidRDefault="00A850DF">
            <w:pPr>
              <w:rPr>
                <w:sz w:val="24"/>
                <w:szCs w:val="24"/>
                <w:lang w:val="lt-LT"/>
              </w:rPr>
            </w:pPr>
            <w:r>
              <w:rPr>
                <w:sz w:val="24"/>
                <w:szCs w:val="24"/>
                <w:lang w:val="lt-LT"/>
              </w:rPr>
              <w:t xml:space="preserve">N. </w:t>
            </w:r>
            <w:proofErr w:type="spellStart"/>
            <w:r>
              <w:rPr>
                <w:sz w:val="24"/>
                <w:szCs w:val="24"/>
                <w:lang w:val="lt-LT"/>
              </w:rPr>
              <w:t>Pupinienė</w:t>
            </w:r>
            <w:proofErr w:type="spellEnd"/>
          </w:p>
        </w:tc>
      </w:tr>
      <w:tr w:rsidR="00522D2A"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Mokyklos turto inventorizacija</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 xml:space="preserve">Iki gruodžio </w:t>
            </w:r>
            <w:r w:rsidR="001F3D7C" w:rsidRPr="0021141D">
              <w:t>3</w:t>
            </w:r>
            <w:r w:rsidRPr="0021141D">
              <w:t>1 d.</w:t>
            </w:r>
          </w:p>
        </w:tc>
        <w:tc>
          <w:tcPr>
            <w:tcW w:w="0" w:type="auto"/>
            <w:tcBorders>
              <w:top w:val="single" w:sz="4" w:space="0" w:color="auto"/>
              <w:left w:val="single" w:sz="4" w:space="0" w:color="auto"/>
              <w:bottom w:val="single" w:sz="4" w:space="0" w:color="auto"/>
              <w:right w:val="single" w:sz="4" w:space="0" w:color="auto"/>
            </w:tcBorders>
          </w:tcPr>
          <w:p w:rsidR="00522D2A" w:rsidRPr="0021141D" w:rsidRDefault="00522D2A">
            <w:pPr>
              <w:rPr>
                <w:sz w:val="24"/>
                <w:szCs w:val="24"/>
                <w:lang w:val="lt-LT"/>
              </w:rPr>
            </w:pPr>
            <w:r w:rsidRPr="0021141D">
              <w:rPr>
                <w:sz w:val="24"/>
                <w:szCs w:val="24"/>
                <w:lang w:val="lt-LT"/>
              </w:rPr>
              <w:t>E. Žukauskienė</w:t>
            </w:r>
          </w:p>
          <w:p w:rsidR="00522D2A" w:rsidRPr="0021141D" w:rsidRDefault="00522D2A">
            <w:pPr>
              <w:rPr>
                <w:sz w:val="24"/>
                <w:szCs w:val="24"/>
                <w:lang w:val="lt-LT"/>
              </w:rPr>
            </w:pPr>
          </w:p>
        </w:tc>
      </w:tr>
      <w:tr w:rsidR="00522D2A"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21141D" w:rsidRDefault="00A850DF">
            <w:pPr>
              <w:pStyle w:val="Default"/>
            </w:pPr>
            <w:r>
              <w:t>Mokyklos baigimo egzaminų organizavimas</w:t>
            </w:r>
          </w:p>
        </w:tc>
        <w:tc>
          <w:tcPr>
            <w:tcW w:w="0" w:type="auto"/>
            <w:tcBorders>
              <w:top w:val="single" w:sz="4" w:space="0" w:color="auto"/>
              <w:left w:val="single" w:sz="4" w:space="0" w:color="auto"/>
              <w:bottom w:val="single" w:sz="4" w:space="0" w:color="auto"/>
              <w:right w:val="single" w:sz="4" w:space="0" w:color="auto"/>
            </w:tcBorders>
            <w:hideMark/>
          </w:tcPr>
          <w:p w:rsidR="00522D2A" w:rsidRPr="0021141D" w:rsidRDefault="00522D2A">
            <w:pPr>
              <w:pStyle w:val="Default"/>
            </w:pPr>
            <w:r w:rsidRPr="0021141D">
              <w:t>Pagal grafiką</w:t>
            </w:r>
          </w:p>
        </w:tc>
        <w:tc>
          <w:tcPr>
            <w:tcW w:w="0" w:type="auto"/>
            <w:tcBorders>
              <w:top w:val="single" w:sz="4" w:space="0" w:color="auto"/>
              <w:left w:val="single" w:sz="4" w:space="0" w:color="auto"/>
              <w:bottom w:val="single" w:sz="4" w:space="0" w:color="auto"/>
              <w:right w:val="single" w:sz="4" w:space="0" w:color="auto"/>
            </w:tcBorders>
          </w:tcPr>
          <w:p w:rsidR="00522D2A" w:rsidRPr="0021141D" w:rsidRDefault="00A850DF">
            <w:pPr>
              <w:rPr>
                <w:sz w:val="24"/>
                <w:szCs w:val="24"/>
                <w:lang w:val="lt-LT"/>
              </w:rPr>
            </w:pPr>
            <w:r>
              <w:rPr>
                <w:sz w:val="24"/>
                <w:szCs w:val="24"/>
                <w:lang w:val="lt-LT"/>
              </w:rPr>
              <w:t>Metodinė taryba</w:t>
            </w:r>
          </w:p>
        </w:tc>
      </w:tr>
      <w:tr w:rsidR="00522D2A" w:rsidRPr="0021141D"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21141D"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tcPr>
          <w:p w:rsidR="00522D2A" w:rsidRPr="0021141D" w:rsidRDefault="00522D2A">
            <w:pPr>
              <w:pStyle w:val="Default"/>
            </w:pPr>
            <w:r w:rsidRPr="0021141D">
              <w:t>Mokytojų ugdomosios v</w:t>
            </w:r>
            <w:r w:rsidR="00ED5600" w:rsidRPr="0021141D">
              <w:t xml:space="preserve">eiklos stebėjimas ir vertinimas. Stebėjimo tikslas- mokinių </w:t>
            </w:r>
            <w:r w:rsidR="00A850DF">
              <w:t>pasiekimų gerinimas</w:t>
            </w:r>
            <w:r w:rsidR="00ED5600" w:rsidRPr="0021141D">
              <w:t>.</w:t>
            </w:r>
          </w:p>
          <w:p w:rsidR="00522D2A" w:rsidRPr="0021141D" w:rsidRDefault="00522D2A" w:rsidP="00B32931">
            <w:pPr>
              <w:pStyle w:val="Default"/>
              <w:ind w:left="720"/>
            </w:pPr>
          </w:p>
        </w:tc>
        <w:tc>
          <w:tcPr>
            <w:tcW w:w="0" w:type="auto"/>
            <w:tcBorders>
              <w:top w:val="single" w:sz="4" w:space="0" w:color="auto"/>
              <w:left w:val="single" w:sz="4" w:space="0" w:color="auto"/>
              <w:bottom w:val="single" w:sz="4" w:space="0" w:color="auto"/>
              <w:right w:val="single" w:sz="4" w:space="0" w:color="auto"/>
            </w:tcBorders>
          </w:tcPr>
          <w:p w:rsidR="00522D2A" w:rsidRPr="0021141D" w:rsidRDefault="00ED5600" w:rsidP="00A850DF">
            <w:pPr>
              <w:pStyle w:val="Default"/>
            </w:pPr>
            <w:r w:rsidRPr="0021141D">
              <w:t xml:space="preserve">Pagal </w:t>
            </w:r>
            <w:r w:rsidR="00A850DF">
              <w:t>metodinės tarybos</w:t>
            </w:r>
            <w:r w:rsidRPr="0021141D">
              <w:t xml:space="preserve"> planą</w:t>
            </w:r>
          </w:p>
        </w:tc>
        <w:tc>
          <w:tcPr>
            <w:tcW w:w="0" w:type="auto"/>
            <w:tcBorders>
              <w:top w:val="single" w:sz="4" w:space="0" w:color="auto"/>
              <w:left w:val="single" w:sz="4" w:space="0" w:color="auto"/>
              <w:bottom w:val="single" w:sz="4" w:space="0" w:color="auto"/>
              <w:right w:val="single" w:sz="4" w:space="0" w:color="auto"/>
            </w:tcBorders>
          </w:tcPr>
          <w:p w:rsidR="00A850DF" w:rsidRDefault="00A850DF">
            <w:pPr>
              <w:rPr>
                <w:sz w:val="24"/>
                <w:szCs w:val="24"/>
                <w:lang w:val="lt-LT"/>
              </w:rPr>
            </w:pPr>
            <w:r>
              <w:rPr>
                <w:sz w:val="24"/>
                <w:szCs w:val="24"/>
                <w:lang w:val="lt-LT"/>
              </w:rPr>
              <w:t xml:space="preserve">N. </w:t>
            </w:r>
            <w:proofErr w:type="spellStart"/>
            <w:r>
              <w:rPr>
                <w:sz w:val="24"/>
                <w:szCs w:val="24"/>
                <w:lang w:val="lt-LT"/>
              </w:rPr>
              <w:t>Pupinienė</w:t>
            </w:r>
            <w:proofErr w:type="spellEnd"/>
          </w:p>
          <w:p w:rsidR="00ED5600" w:rsidRPr="0021141D" w:rsidRDefault="00A850DF">
            <w:pPr>
              <w:rPr>
                <w:sz w:val="24"/>
                <w:szCs w:val="24"/>
                <w:lang w:val="lt-LT"/>
              </w:rPr>
            </w:pPr>
            <w:r>
              <w:rPr>
                <w:sz w:val="24"/>
                <w:szCs w:val="24"/>
                <w:lang w:val="lt-LT"/>
              </w:rPr>
              <w:t>Metodinė taryba</w:t>
            </w:r>
          </w:p>
        </w:tc>
      </w:tr>
    </w:tbl>
    <w:p w:rsidR="00522D2A" w:rsidRPr="0021141D" w:rsidRDefault="00522D2A" w:rsidP="00522D2A">
      <w:pPr>
        <w:pBdr>
          <w:bottom w:val="single" w:sz="12" w:space="1" w:color="auto"/>
        </w:pBdr>
        <w:rPr>
          <w:b/>
          <w:sz w:val="24"/>
          <w:szCs w:val="24"/>
          <w:lang w:val="lt-LT"/>
        </w:rPr>
      </w:pPr>
    </w:p>
    <w:sectPr w:rsidR="00522D2A" w:rsidRPr="0021141D">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DA" w:rsidRDefault="00AC44DA" w:rsidP="00C963C1">
      <w:r>
        <w:separator/>
      </w:r>
    </w:p>
  </w:endnote>
  <w:endnote w:type="continuationSeparator" w:id="0">
    <w:p w:rsidR="00AC44DA" w:rsidRDefault="00AC44DA" w:rsidP="00C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C1" w:rsidRDefault="00C963C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DA" w:rsidRDefault="00AC44DA" w:rsidP="00C963C1">
      <w:r>
        <w:separator/>
      </w:r>
    </w:p>
  </w:footnote>
  <w:footnote w:type="continuationSeparator" w:id="0">
    <w:p w:rsidR="00AC44DA" w:rsidRDefault="00AC44DA" w:rsidP="00C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D4B"/>
    <w:multiLevelType w:val="hybridMultilevel"/>
    <w:tmpl w:val="3A4834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DC02978"/>
    <w:multiLevelType w:val="hybridMultilevel"/>
    <w:tmpl w:val="42A403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3252911"/>
    <w:multiLevelType w:val="hybridMultilevel"/>
    <w:tmpl w:val="64DCE90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14CE55C5"/>
    <w:multiLevelType w:val="hybridMultilevel"/>
    <w:tmpl w:val="2932C6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7ED230A"/>
    <w:multiLevelType w:val="hybridMultilevel"/>
    <w:tmpl w:val="CEB8FC2E"/>
    <w:lvl w:ilvl="0" w:tplc="0427000D">
      <w:start w:val="1"/>
      <w:numFmt w:val="bullet"/>
      <w:lvlText w:val=""/>
      <w:lvlJc w:val="left"/>
      <w:pPr>
        <w:ind w:left="1080" w:hanging="360"/>
      </w:pPr>
      <w:rPr>
        <w:rFonts w:ascii="Wingdings" w:hAnsi="Wingding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8244A41"/>
    <w:multiLevelType w:val="hybridMultilevel"/>
    <w:tmpl w:val="D12AF8B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1F926EC4"/>
    <w:multiLevelType w:val="hybridMultilevel"/>
    <w:tmpl w:val="C29EB1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1F03F9C"/>
    <w:multiLevelType w:val="hybridMultilevel"/>
    <w:tmpl w:val="0B3EC1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239B17C3"/>
    <w:multiLevelType w:val="hybridMultilevel"/>
    <w:tmpl w:val="89029B10"/>
    <w:lvl w:ilvl="0" w:tplc="04270005">
      <w:start w:val="1"/>
      <w:numFmt w:val="bullet"/>
      <w:lvlText w:val=""/>
      <w:lvlJc w:val="left"/>
      <w:pPr>
        <w:tabs>
          <w:tab w:val="num" w:pos="1108"/>
        </w:tabs>
        <w:ind w:left="1108" w:hanging="360"/>
      </w:pPr>
      <w:rPr>
        <w:rFonts w:ascii="Wingdings" w:hAnsi="Wingdings" w:hint="default"/>
      </w:rPr>
    </w:lvl>
    <w:lvl w:ilvl="1" w:tplc="04270003">
      <w:start w:val="1"/>
      <w:numFmt w:val="bullet"/>
      <w:lvlText w:val="o"/>
      <w:lvlJc w:val="left"/>
      <w:pPr>
        <w:tabs>
          <w:tab w:val="num" w:pos="2295"/>
        </w:tabs>
        <w:ind w:left="2295" w:hanging="360"/>
      </w:pPr>
      <w:rPr>
        <w:rFonts w:ascii="Courier New" w:hAnsi="Courier New" w:cs="Courier New" w:hint="default"/>
      </w:rPr>
    </w:lvl>
    <w:lvl w:ilvl="2" w:tplc="04270005">
      <w:start w:val="1"/>
      <w:numFmt w:val="bullet"/>
      <w:lvlText w:val=""/>
      <w:lvlJc w:val="left"/>
      <w:pPr>
        <w:tabs>
          <w:tab w:val="num" w:pos="3015"/>
        </w:tabs>
        <w:ind w:left="3015" w:hanging="360"/>
      </w:pPr>
      <w:rPr>
        <w:rFonts w:ascii="Wingdings" w:hAnsi="Wingdings" w:hint="default"/>
      </w:rPr>
    </w:lvl>
    <w:lvl w:ilvl="3" w:tplc="04270001">
      <w:start w:val="1"/>
      <w:numFmt w:val="bullet"/>
      <w:lvlText w:val=""/>
      <w:lvlJc w:val="left"/>
      <w:pPr>
        <w:tabs>
          <w:tab w:val="num" w:pos="3735"/>
        </w:tabs>
        <w:ind w:left="3735" w:hanging="360"/>
      </w:pPr>
      <w:rPr>
        <w:rFonts w:ascii="Symbol" w:hAnsi="Symbol" w:hint="default"/>
      </w:rPr>
    </w:lvl>
    <w:lvl w:ilvl="4" w:tplc="04270003">
      <w:start w:val="1"/>
      <w:numFmt w:val="bullet"/>
      <w:lvlText w:val="o"/>
      <w:lvlJc w:val="left"/>
      <w:pPr>
        <w:tabs>
          <w:tab w:val="num" w:pos="4455"/>
        </w:tabs>
        <w:ind w:left="4455" w:hanging="360"/>
      </w:pPr>
      <w:rPr>
        <w:rFonts w:ascii="Courier New" w:hAnsi="Courier New" w:cs="Courier New" w:hint="default"/>
      </w:rPr>
    </w:lvl>
    <w:lvl w:ilvl="5" w:tplc="04270005">
      <w:start w:val="1"/>
      <w:numFmt w:val="bullet"/>
      <w:lvlText w:val=""/>
      <w:lvlJc w:val="left"/>
      <w:pPr>
        <w:tabs>
          <w:tab w:val="num" w:pos="5175"/>
        </w:tabs>
        <w:ind w:left="5175" w:hanging="360"/>
      </w:pPr>
      <w:rPr>
        <w:rFonts w:ascii="Wingdings" w:hAnsi="Wingdings" w:hint="default"/>
      </w:rPr>
    </w:lvl>
    <w:lvl w:ilvl="6" w:tplc="04270001">
      <w:start w:val="1"/>
      <w:numFmt w:val="bullet"/>
      <w:lvlText w:val=""/>
      <w:lvlJc w:val="left"/>
      <w:pPr>
        <w:tabs>
          <w:tab w:val="num" w:pos="5895"/>
        </w:tabs>
        <w:ind w:left="5895" w:hanging="360"/>
      </w:pPr>
      <w:rPr>
        <w:rFonts w:ascii="Symbol" w:hAnsi="Symbol" w:hint="default"/>
      </w:rPr>
    </w:lvl>
    <w:lvl w:ilvl="7" w:tplc="04270003">
      <w:start w:val="1"/>
      <w:numFmt w:val="bullet"/>
      <w:lvlText w:val="o"/>
      <w:lvlJc w:val="left"/>
      <w:pPr>
        <w:tabs>
          <w:tab w:val="num" w:pos="6615"/>
        </w:tabs>
        <w:ind w:left="6615" w:hanging="360"/>
      </w:pPr>
      <w:rPr>
        <w:rFonts w:ascii="Courier New" w:hAnsi="Courier New" w:cs="Courier New" w:hint="default"/>
      </w:rPr>
    </w:lvl>
    <w:lvl w:ilvl="8" w:tplc="04270005">
      <w:start w:val="1"/>
      <w:numFmt w:val="bullet"/>
      <w:lvlText w:val=""/>
      <w:lvlJc w:val="left"/>
      <w:pPr>
        <w:tabs>
          <w:tab w:val="num" w:pos="7335"/>
        </w:tabs>
        <w:ind w:left="7335" w:hanging="360"/>
      </w:pPr>
      <w:rPr>
        <w:rFonts w:ascii="Wingdings" w:hAnsi="Wingdings" w:hint="default"/>
      </w:rPr>
    </w:lvl>
  </w:abstractNum>
  <w:abstractNum w:abstractNumId="9">
    <w:nsid w:val="29210BB5"/>
    <w:multiLevelType w:val="hybridMultilevel"/>
    <w:tmpl w:val="C3B239F4"/>
    <w:lvl w:ilvl="0" w:tplc="0427000D">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2A774537"/>
    <w:multiLevelType w:val="hybridMultilevel"/>
    <w:tmpl w:val="13DA04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2AE72122"/>
    <w:multiLevelType w:val="hybridMultilevel"/>
    <w:tmpl w:val="9A844D4A"/>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204"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B482BF9"/>
    <w:multiLevelType w:val="hybridMultilevel"/>
    <w:tmpl w:val="72522D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36D84B31"/>
    <w:multiLevelType w:val="hybridMultilevel"/>
    <w:tmpl w:val="FB768C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F825F8"/>
    <w:multiLevelType w:val="hybridMultilevel"/>
    <w:tmpl w:val="84AE76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3A7D1BF0"/>
    <w:multiLevelType w:val="hybridMultilevel"/>
    <w:tmpl w:val="425AF616"/>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6">
    <w:nsid w:val="3DCB637F"/>
    <w:multiLevelType w:val="hybridMultilevel"/>
    <w:tmpl w:val="9F04EBFC"/>
    <w:lvl w:ilvl="0" w:tplc="0409000F">
      <w:start w:val="1"/>
      <w:numFmt w:val="decimal"/>
      <w:lvlText w:val="%1."/>
      <w:lvlJc w:val="left"/>
      <w:pPr>
        <w:ind w:left="720" w:hanging="360"/>
      </w:pPr>
      <w:rPr>
        <w:rFonts w:cs="Times New Roman"/>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3E395D88"/>
    <w:multiLevelType w:val="hybridMultilevel"/>
    <w:tmpl w:val="D3B0A418"/>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8">
    <w:nsid w:val="4D8238D5"/>
    <w:multiLevelType w:val="hybridMultilevel"/>
    <w:tmpl w:val="FB768C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DD0FC4"/>
    <w:multiLevelType w:val="hybridMultilevel"/>
    <w:tmpl w:val="1E7CF7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15872E3"/>
    <w:multiLevelType w:val="hybridMultilevel"/>
    <w:tmpl w:val="5F582446"/>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51A60E9E"/>
    <w:multiLevelType w:val="hybridMultilevel"/>
    <w:tmpl w:val="21BA2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2A971AA"/>
    <w:multiLevelType w:val="hybridMultilevel"/>
    <w:tmpl w:val="CFB618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nsid w:val="53995AB3"/>
    <w:multiLevelType w:val="hybridMultilevel"/>
    <w:tmpl w:val="5FF6CD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7477760"/>
    <w:multiLevelType w:val="hybridMultilevel"/>
    <w:tmpl w:val="18747434"/>
    <w:lvl w:ilvl="0" w:tplc="BEF2CE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5CA86ADD"/>
    <w:multiLevelType w:val="hybridMultilevel"/>
    <w:tmpl w:val="CA024E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6B51541B"/>
    <w:multiLevelType w:val="hybridMultilevel"/>
    <w:tmpl w:val="18747434"/>
    <w:lvl w:ilvl="0" w:tplc="BEF2CE4E">
      <w:start w:val="1"/>
      <w:numFmt w:val="decimal"/>
      <w:lvlText w:val="%1."/>
      <w:lvlJc w:val="left"/>
      <w:pPr>
        <w:ind w:left="36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7BE003A2"/>
    <w:multiLevelType w:val="hybridMultilevel"/>
    <w:tmpl w:val="2D52EA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nsid w:val="7C5762D1"/>
    <w:multiLevelType w:val="hybridMultilevel"/>
    <w:tmpl w:val="0AFEEE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nsid w:val="7DFD2042"/>
    <w:multiLevelType w:val="hybridMultilevel"/>
    <w:tmpl w:val="FD3461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26"/>
  </w:num>
  <w:num w:numId="7">
    <w:abstractNumId w:val="1"/>
  </w:num>
  <w:num w:numId="8">
    <w:abstractNumId w:val="11"/>
  </w:num>
  <w:num w:numId="9">
    <w:abstractNumId w:val="4"/>
  </w:num>
  <w:num w:numId="10">
    <w:abstractNumId w:val="20"/>
  </w:num>
  <w:num w:numId="11">
    <w:abstractNumId w:val="29"/>
  </w:num>
  <w:num w:numId="12">
    <w:abstractNumId w:val="22"/>
  </w:num>
  <w:num w:numId="13">
    <w:abstractNumId w:val="5"/>
  </w:num>
  <w:num w:numId="14">
    <w:abstractNumId w:val="14"/>
  </w:num>
  <w:num w:numId="15">
    <w:abstractNumId w:val="27"/>
  </w:num>
  <w:num w:numId="16">
    <w:abstractNumId w:val="0"/>
  </w:num>
  <w:num w:numId="17">
    <w:abstractNumId w:val="25"/>
  </w:num>
  <w:num w:numId="18">
    <w:abstractNumId w:val="10"/>
  </w:num>
  <w:num w:numId="19">
    <w:abstractNumId w:val="7"/>
  </w:num>
  <w:num w:numId="20">
    <w:abstractNumId w:val="18"/>
  </w:num>
  <w:num w:numId="21">
    <w:abstractNumId w:val="28"/>
  </w:num>
  <w:num w:numId="22">
    <w:abstractNumId w:val="8"/>
  </w:num>
  <w:num w:numId="23">
    <w:abstractNumId w:val="15"/>
  </w:num>
  <w:num w:numId="24">
    <w:abstractNumId w:val="17"/>
  </w:num>
  <w:num w:numId="25">
    <w:abstractNumId w:val="19"/>
  </w:num>
  <w:num w:numId="26">
    <w:abstractNumId w:val="23"/>
  </w:num>
  <w:num w:numId="27">
    <w:abstractNumId w:val="21"/>
  </w:num>
  <w:num w:numId="28">
    <w:abstractNumId w:val="13"/>
  </w:num>
  <w:num w:numId="29">
    <w:abstractNumId w:val="3"/>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2A"/>
    <w:rsid w:val="000058D3"/>
    <w:rsid w:val="00020441"/>
    <w:rsid w:val="0002469E"/>
    <w:rsid w:val="00035506"/>
    <w:rsid w:val="00072A3E"/>
    <w:rsid w:val="0009148B"/>
    <w:rsid w:val="000B2654"/>
    <w:rsid w:val="000D4D44"/>
    <w:rsid w:val="000D6436"/>
    <w:rsid w:val="000E16AC"/>
    <w:rsid w:val="000E40FD"/>
    <w:rsid w:val="000F141E"/>
    <w:rsid w:val="00155264"/>
    <w:rsid w:val="00174D8D"/>
    <w:rsid w:val="001833B9"/>
    <w:rsid w:val="001B2829"/>
    <w:rsid w:val="001F3D7C"/>
    <w:rsid w:val="0021141D"/>
    <w:rsid w:val="00213D09"/>
    <w:rsid w:val="00220555"/>
    <w:rsid w:val="00220C97"/>
    <w:rsid w:val="00247264"/>
    <w:rsid w:val="00262FE6"/>
    <w:rsid w:val="002A4127"/>
    <w:rsid w:val="002C37F8"/>
    <w:rsid w:val="002D06E6"/>
    <w:rsid w:val="002E2484"/>
    <w:rsid w:val="0030368B"/>
    <w:rsid w:val="003059C2"/>
    <w:rsid w:val="00336DCB"/>
    <w:rsid w:val="003468AD"/>
    <w:rsid w:val="00366EDE"/>
    <w:rsid w:val="00370BA0"/>
    <w:rsid w:val="003726A4"/>
    <w:rsid w:val="00393667"/>
    <w:rsid w:val="003B03D7"/>
    <w:rsid w:val="003D3580"/>
    <w:rsid w:val="003F07BA"/>
    <w:rsid w:val="00453F19"/>
    <w:rsid w:val="00480132"/>
    <w:rsid w:val="00486181"/>
    <w:rsid w:val="004C60CD"/>
    <w:rsid w:val="004D45AF"/>
    <w:rsid w:val="00504FB9"/>
    <w:rsid w:val="005079BE"/>
    <w:rsid w:val="00522D2A"/>
    <w:rsid w:val="0053203F"/>
    <w:rsid w:val="005735DD"/>
    <w:rsid w:val="00594BBD"/>
    <w:rsid w:val="005A6CC7"/>
    <w:rsid w:val="005B71C9"/>
    <w:rsid w:val="005C77D6"/>
    <w:rsid w:val="005E232F"/>
    <w:rsid w:val="00605F0B"/>
    <w:rsid w:val="006114D8"/>
    <w:rsid w:val="00621620"/>
    <w:rsid w:val="006452AA"/>
    <w:rsid w:val="00670C73"/>
    <w:rsid w:val="006B2D32"/>
    <w:rsid w:val="006C3EDB"/>
    <w:rsid w:val="006F76AE"/>
    <w:rsid w:val="00717673"/>
    <w:rsid w:val="00721BA3"/>
    <w:rsid w:val="007239DC"/>
    <w:rsid w:val="007405FB"/>
    <w:rsid w:val="0078259E"/>
    <w:rsid w:val="0079141B"/>
    <w:rsid w:val="007A0443"/>
    <w:rsid w:val="008278CD"/>
    <w:rsid w:val="00847200"/>
    <w:rsid w:val="008645A5"/>
    <w:rsid w:val="00890FFA"/>
    <w:rsid w:val="008A38A4"/>
    <w:rsid w:val="008C2996"/>
    <w:rsid w:val="008E0281"/>
    <w:rsid w:val="0093614A"/>
    <w:rsid w:val="009403D9"/>
    <w:rsid w:val="00982030"/>
    <w:rsid w:val="0098371C"/>
    <w:rsid w:val="009D27DC"/>
    <w:rsid w:val="00A346F4"/>
    <w:rsid w:val="00A5271A"/>
    <w:rsid w:val="00A663BB"/>
    <w:rsid w:val="00A7279D"/>
    <w:rsid w:val="00A850DF"/>
    <w:rsid w:val="00A90607"/>
    <w:rsid w:val="00AC44DA"/>
    <w:rsid w:val="00AD44D3"/>
    <w:rsid w:val="00AF1710"/>
    <w:rsid w:val="00B25D06"/>
    <w:rsid w:val="00B32931"/>
    <w:rsid w:val="00B63D76"/>
    <w:rsid w:val="00B67291"/>
    <w:rsid w:val="00B97715"/>
    <w:rsid w:val="00BA509C"/>
    <w:rsid w:val="00BE7A91"/>
    <w:rsid w:val="00C02B40"/>
    <w:rsid w:val="00C4592E"/>
    <w:rsid w:val="00C87CC7"/>
    <w:rsid w:val="00C963C1"/>
    <w:rsid w:val="00CA4F16"/>
    <w:rsid w:val="00CC261F"/>
    <w:rsid w:val="00CC7272"/>
    <w:rsid w:val="00D17E0E"/>
    <w:rsid w:val="00D25484"/>
    <w:rsid w:val="00DC5F35"/>
    <w:rsid w:val="00DD000A"/>
    <w:rsid w:val="00E23895"/>
    <w:rsid w:val="00E63ABE"/>
    <w:rsid w:val="00E73A6C"/>
    <w:rsid w:val="00E8058A"/>
    <w:rsid w:val="00E87608"/>
    <w:rsid w:val="00ED326E"/>
    <w:rsid w:val="00ED5600"/>
    <w:rsid w:val="00F63F67"/>
    <w:rsid w:val="00F7523D"/>
    <w:rsid w:val="00FA09FE"/>
    <w:rsid w:val="00FF5B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2D2A"/>
    <w:pPr>
      <w:spacing w:after="0" w:line="240" w:lineRule="auto"/>
    </w:pPr>
    <w:rPr>
      <w:rFonts w:ascii="Times New Roman" w:eastAsia="Times New Roman" w:hAnsi="Times New Roman" w:cs="Times New Roman"/>
      <w:spacing w:val="-6"/>
      <w:position w:val="-4"/>
      <w:sz w:val="28"/>
      <w:szCs w:val="28"/>
      <w:lang w:val="en-US"/>
    </w:rPr>
  </w:style>
  <w:style w:type="paragraph" w:styleId="Antrat1">
    <w:name w:val="heading 1"/>
    <w:basedOn w:val="prastasis"/>
    <w:next w:val="prastasis"/>
    <w:link w:val="Antrat1Diagrama"/>
    <w:qFormat/>
    <w:rsid w:val="00522D2A"/>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22D2A"/>
    <w:rPr>
      <w:rFonts w:ascii="Arial" w:eastAsia="Times New Roman" w:hAnsi="Arial" w:cs="Arial"/>
      <w:b/>
      <w:bCs/>
      <w:spacing w:val="-6"/>
      <w:kern w:val="32"/>
      <w:position w:val="-4"/>
      <w:sz w:val="32"/>
      <w:szCs w:val="32"/>
      <w:lang w:val="en-US"/>
    </w:rPr>
  </w:style>
  <w:style w:type="paragraph" w:customStyle="1" w:styleId="Default">
    <w:name w:val="Default"/>
    <w:uiPriority w:val="99"/>
    <w:rsid w:val="00522D2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Betarp1">
    <w:name w:val="Be tarpų1"/>
    <w:qFormat/>
    <w:rsid w:val="00522D2A"/>
    <w:pPr>
      <w:spacing w:after="0" w:line="240" w:lineRule="auto"/>
    </w:pPr>
    <w:rPr>
      <w:rFonts w:ascii="Calibri" w:eastAsia="Calibri" w:hAnsi="Calibri" w:cs="Times New Roman"/>
      <w:lang w:val="en-US"/>
    </w:rPr>
  </w:style>
  <w:style w:type="character" w:styleId="Grietas">
    <w:name w:val="Strong"/>
    <w:basedOn w:val="Numatytasispastraiposriftas"/>
    <w:qFormat/>
    <w:rsid w:val="00522D2A"/>
    <w:rPr>
      <w:b/>
      <w:bCs/>
    </w:rPr>
  </w:style>
  <w:style w:type="character" w:styleId="Emfaz">
    <w:name w:val="Emphasis"/>
    <w:basedOn w:val="Numatytasispastraiposriftas"/>
    <w:qFormat/>
    <w:rsid w:val="00522D2A"/>
    <w:rPr>
      <w:i/>
      <w:iCs/>
    </w:rPr>
  </w:style>
  <w:style w:type="paragraph" w:styleId="Sraopastraipa">
    <w:name w:val="List Paragraph"/>
    <w:basedOn w:val="prastasis"/>
    <w:uiPriority w:val="34"/>
    <w:qFormat/>
    <w:rsid w:val="00A663BB"/>
    <w:pPr>
      <w:ind w:left="720"/>
      <w:contextualSpacing/>
    </w:pPr>
    <w:rPr>
      <w:spacing w:val="0"/>
      <w:position w:val="0"/>
      <w:sz w:val="24"/>
      <w:szCs w:val="24"/>
      <w:lang w:val="lt-LT" w:eastAsia="lt-LT"/>
    </w:rPr>
  </w:style>
  <w:style w:type="character" w:styleId="Hipersaitas">
    <w:name w:val="Hyperlink"/>
    <w:basedOn w:val="Numatytasispastraiposriftas"/>
    <w:uiPriority w:val="99"/>
    <w:unhideWhenUsed/>
    <w:rsid w:val="00A663BB"/>
    <w:rPr>
      <w:color w:val="0000FF" w:themeColor="hyperlink"/>
      <w:u w:val="single"/>
    </w:rPr>
  </w:style>
  <w:style w:type="paragraph" w:styleId="Debesliotekstas">
    <w:name w:val="Balloon Text"/>
    <w:basedOn w:val="prastasis"/>
    <w:link w:val="DebesliotekstasDiagrama"/>
    <w:uiPriority w:val="99"/>
    <w:semiHidden/>
    <w:unhideWhenUsed/>
    <w:rsid w:val="002D06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6E6"/>
    <w:rPr>
      <w:rFonts w:ascii="Tahoma" w:eastAsia="Times New Roman" w:hAnsi="Tahoma" w:cs="Tahoma"/>
      <w:spacing w:val="-6"/>
      <w:position w:val="-4"/>
      <w:sz w:val="16"/>
      <w:szCs w:val="16"/>
      <w:lang w:val="en-US"/>
    </w:rPr>
  </w:style>
  <w:style w:type="paragraph" w:styleId="Pagrindinistekstas">
    <w:name w:val="Body Text"/>
    <w:basedOn w:val="prastasis"/>
    <w:link w:val="PagrindinistekstasDiagrama"/>
    <w:unhideWhenUsed/>
    <w:rsid w:val="008E0281"/>
    <w:rPr>
      <w:spacing w:val="0"/>
      <w:position w:val="0"/>
      <w:sz w:val="24"/>
      <w:szCs w:val="24"/>
      <w:lang w:val="en-GB"/>
    </w:rPr>
  </w:style>
  <w:style w:type="character" w:customStyle="1" w:styleId="PagrindinistekstasDiagrama">
    <w:name w:val="Pagrindinis tekstas Diagrama"/>
    <w:basedOn w:val="Numatytasispastraiposriftas"/>
    <w:link w:val="Pagrindinistekstas"/>
    <w:rsid w:val="008E0281"/>
    <w:rPr>
      <w:rFonts w:ascii="Times New Roman" w:eastAsia="Times New Roman" w:hAnsi="Times New Roman" w:cs="Times New Roman"/>
      <w:sz w:val="24"/>
      <w:szCs w:val="24"/>
      <w:lang w:val="en-GB"/>
    </w:rPr>
  </w:style>
  <w:style w:type="paragraph" w:customStyle="1" w:styleId="CharChar1">
    <w:name w:val="Char Char1"/>
    <w:basedOn w:val="prastasis"/>
    <w:rsid w:val="00247264"/>
    <w:pPr>
      <w:spacing w:after="160" w:line="240" w:lineRule="exact"/>
    </w:pPr>
    <w:rPr>
      <w:rFonts w:ascii="Tahoma" w:hAnsi="Tahoma"/>
      <w:spacing w:val="0"/>
      <w:position w:val="0"/>
      <w:sz w:val="20"/>
      <w:szCs w:val="20"/>
    </w:rPr>
  </w:style>
  <w:style w:type="table" w:styleId="Lentelstinklelis">
    <w:name w:val="Table Grid"/>
    <w:basedOn w:val="prastojilentel"/>
    <w:uiPriority w:val="59"/>
    <w:rsid w:val="0024726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78259E"/>
    <w:pPr>
      <w:spacing w:before="100" w:beforeAutospacing="1" w:after="100" w:afterAutospacing="1"/>
    </w:pPr>
    <w:rPr>
      <w:spacing w:val="0"/>
      <w:position w:val="0"/>
      <w:sz w:val="24"/>
      <w:szCs w:val="24"/>
      <w:lang w:val="lt-LT" w:eastAsia="lt-LT"/>
    </w:rPr>
  </w:style>
  <w:style w:type="paragraph" w:customStyle="1" w:styleId="CharChar10">
    <w:name w:val="Char Char1"/>
    <w:basedOn w:val="prastasis"/>
    <w:rsid w:val="005079BE"/>
    <w:pPr>
      <w:spacing w:after="160" w:line="240" w:lineRule="exact"/>
    </w:pPr>
    <w:rPr>
      <w:rFonts w:ascii="Tahoma" w:hAnsi="Tahoma"/>
      <w:spacing w:val="0"/>
      <w:position w:val="0"/>
      <w:sz w:val="20"/>
      <w:szCs w:val="20"/>
    </w:rPr>
  </w:style>
  <w:style w:type="paragraph" w:styleId="Antrats">
    <w:name w:val="header"/>
    <w:basedOn w:val="prastasis"/>
    <w:link w:val="AntratsDiagrama"/>
    <w:uiPriority w:val="99"/>
    <w:unhideWhenUsed/>
    <w:rsid w:val="00C963C1"/>
    <w:pPr>
      <w:tabs>
        <w:tab w:val="center" w:pos="4513"/>
        <w:tab w:val="right" w:pos="9026"/>
      </w:tabs>
    </w:pPr>
  </w:style>
  <w:style w:type="character" w:customStyle="1" w:styleId="AntratsDiagrama">
    <w:name w:val="Antraštės Diagrama"/>
    <w:basedOn w:val="Numatytasispastraiposriftas"/>
    <w:link w:val="Antrats"/>
    <w:uiPriority w:val="99"/>
    <w:rsid w:val="00C963C1"/>
    <w:rPr>
      <w:rFonts w:ascii="Times New Roman" w:eastAsia="Times New Roman" w:hAnsi="Times New Roman" w:cs="Times New Roman"/>
      <w:spacing w:val="-6"/>
      <w:position w:val="-4"/>
      <w:sz w:val="28"/>
      <w:szCs w:val="28"/>
      <w:lang w:val="en-US"/>
    </w:rPr>
  </w:style>
  <w:style w:type="paragraph" w:styleId="Porat">
    <w:name w:val="footer"/>
    <w:basedOn w:val="prastasis"/>
    <w:link w:val="PoratDiagrama"/>
    <w:uiPriority w:val="99"/>
    <w:unhideWhenUsed/>
    <w:rsid w:val="00C963C1"/>
    <w:pPr>
      <w:tabs>
        <w:tab w:val="center" w:pos="4513"/>
        <w:tab w:val="right" w:pos="9026"/>
      </w:tabs>
    </w:pPr>
  </w:style>
  <w:style w:type="character" w:customStyle="1" w:styleId="PoratDiagrama">
    <w:name w:val="Poraštė Diagrama"/>
    <w:basedOn w:val="Numatytasispastraiposriftas"/>
    <w:link w:val="Porat"/>
    <w:uiPriority w:val="99"/>
    <w:rsid w:val="00C963C1"/>
    <w:rPr>
      <w:rFonts w:ascii="Times New Roman" w:eastAsia="Times New Roman" w:hAnsi="Times New Roman" w:cs="Times New Roman"/>
      <w:spacing w:val="-6"/>
      <w:position w:val="-4"/>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2D2A"/>
    <w:pPr>
      <w:spacing w:after="0" w:line="240" w:lineRule="auto"/>
    </w:pPr>
    <w:rPr>
      <w:rFonts w:ascii="Times New Roman" w:eastAsia="Times New Roman" w:hAnsi="Times New Roman" w:cs="Times New Roman"/>
      <w:spacing w:val="-6"/>
      <w:position w:val="-4"/>
      <w:sz w:val="28"/>
      <w:szCs w:val="28"/>
      <w:lang w:val="en-US"/>
    </w:rPr>
  </w:style>
  <w:style w:type="paragraph" w:styleId="Antrat1">
    <w:name w:val="heading 1"/>
    <w:basedOn w:val="prastasis"/>
    <w:next w:val="prastasis"/>
    <w:link w:val="Antrat1Diagrama"/>
    <w:qFormat/>
    <w:rsid w:val="00522D2A"/>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22D2A"/>
    <w:rPr>
      <w:rFonts w:ascii="Arial" w:eastAsia="Times New Roman" w:hAnsi="Arial" w:cs="Arial"/>
      <w:b/>
      <w:bCs/>
      <w:spacing w:val="-6"/>
      <w:kern w:val="32"/>
      <w:position w:val="-4"/>
      <w:sz w:val="32"/>
      <w:szCs w:val="32"/>
      <w:lang w:val="en-US"/>
    </w:rPr>
  </w:style>
  <w:style w:type="paragraph" w:customStyle="1" w:styleId="Default">
    <w:name w:val="Default"/>
    <w:uiPriority w:val="99"/>
    <w:rsid w:val="00522D2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Betarp1">
    <w:name w:val="Be tarpų1"/>
    <w:qFormat/>
    <w:rsid w:val="00522D2A"/>
    <w:pPr>
      <w:spacing w:after="0" w:line="240" w:lineRule="auto"/>
    </w:pPr>
    <w:rPr>
      <w:rFonts w:ascii="Calibri" w:eastAsia="Calibri" w:hAnsi="Calibri" w:cs="Times New Roman"/>
      <w:lang w:val="en-US"/>
    </w:rPr>
  </w:style>
  <w:style w:type="character" w:styleId="Grietas">
    <w:name w:val="Strong"/>
    <w:basedOn w:val="Numatytasispastraiposriftas"/>
    <w:qFormat/>
    <w:rsid w:val="00522D2A"/>
    <w:rPr>
      <w:b/>
      <w:bCs/>
    </w:rPr>
  </w:style>
  <w:style w:type="character" w:styleId="Emfaz">
    <w:name w:val="Emphasis"/>
    <w:basedOn w:val="Numatytasispastraiposriftas"/>
    <w:qFormat/>
    <w:rsid w:val="00522D2A"/>
    <w:rPr>
      <w:i/>
      <w:iCs/>
    </w:rPr>
  </w:style>
  <w:style w:type="paragraph" w:styleId="Sraopastraipa">
    <w:name w:val="List Paragraph"/>
    <w:basedOn w:val="prastasis"/>
    <w:uiPriority w:val="34"/>
    <w:qFormat/>
    <w:rsid w:val="00A663BB"/>
    <w:pPr>
      <w:ind w:left="720"/>
      <w:contextualSpacing/>
    </w:pPr>
    <w:rPr>
      <w:spacing w:val="0"/>
      <w:position w:val="0"/>
      <w:sz w:val="24"/>
      <w:szCs w:val="24"/>
      <w:lang w:val="lt-LT" w:eastAsia="lt-LT"/>
    </w:rPr>
  </w:style>
  <w:style w:type="character" w:styleId="Hipersaitas">
    <w:name w:val="Hyperlink"/>
    <w:basedOn w:val="Numatytasispastraiposriftas"/>
    <w:uiPriority w:val="99"/>
    <w:unhideWhenUsed/>
    <w:rsid w:val="00A663BB"/>
    <w:rPr>
      <w:color w:val="0000FF" w:themeColor="hyperlink"/>
      <w:u w:val="single"/>
    </w:rPr>
  </w:style>
  <w:style w:type="paragraph" w:styleId="Debesliotekstas">
    <w:name w:val="Balloon Text"/>
    <w:basedOn w:val="prastasis"/>
    <w:link w:val="DebesliotekstasDiagrama"/>
    <w:uiPriority w:val="99"/>
    <w:semiHidden/>
    <w:unhideWhenUsed/>
    <w:rsid w:val="002D06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6E6"/>
    <w:rPr>
      <w:rFonts w:ascii="Tahoma" w:eastAsia="Times New Roman" w:hAnsi="Tahoma" w:cs="Tahoma"/>
      <w:spacing w:val="-6"/>
      <w:position w:val="-4"/>
      <w:sz w:val="16"/>
      <w:szCs w:val="16"/>
      <w:lang w:val="en-US"/>
    </w:rPr>
  </w:style>
  <w:style w:type="paragraph" w:styleId="Pagrindinistekstas">
    <w:name w:val="Body Text"/>
    <w:basedOn w:val="prastasis"/>
    <w:link w:val="PagrindinistekstasDiagrama"/>
    <w:unhideWhenUsed/>
    <w:rsid w:val="008E0281"/>
    <w:rPr>
      <w:spacing w:val="0"/>
      <w:position w:val="0"/>
      <w:sz w:val="24"/>
      <w:szCs w:val="24"/>
      <w:lang w:val="en-GB"/>
    </w:rPr>
  </w:style>
  <w:style w:type="character" w:customStyle="1" w:styleId="PagrindinistekstasDiagrama">
    <w:name w:val="Pagrindinis tekstas Diagrama"/>
    <w:basedOn w:val="Numatytasispastraiposriftas"/>
    <w:link w:val="Pagrindinistekstas"/>
    <w:rsid w:val="008E0281"/>
    <w:rPr>
      <w:rFonts w:ascii="Times New Roman" w:eastAsia="Times New Roman" w:hAnsi="Times New Roman" w:cs="Times New Roman"/>
      <w:sz w:val="24"/>
      <w:szCs w:val="24"/>
      <w:lang w:val="en-GB"/>
    </w:rPr>
  </w:style>
  <w:style w:type="paragraph" w:customStyle="1" w:styleId="CharChar1">
    <w:name w:val="Char Char1"/>
    <w:basedOn w:val="prastasis"/>
    <w:rsid w:val="00247264"/>
    <w:pPr>
      <w:spacing w:after="160" w:line="240" w:lineRule="exact"/>
    </w:pPr>
    <w:rPr>
      <w:rFonts w:ascii="Tahoma" w:hAnsi="Tahoma"/>
      <w:spacing w:val="0"/>
      <w:position w:val="0"/>
      <w:sz w:val="20"/>
      <w:szCs w:val="20"/>
    </w:rPr>
  </w:style>
  <w:style w:type="table" w:styleId="Lentelstinklelis">
    <w:name w:val="Table Grid"/>
    <w:basedOn w:val="prastojilentel"/>
    <w:uiPriority w:val="59"/>
    <w:rsid w:val="0024726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78259E"/>
    <w:pPr>
      <w:spacing w:before="100" w:beforeAutospacing="1" w:after="100" w:afterAutospacing="1"/>
    </w:pPr>
    <w:rPr>
      <w:spacing w:val="0"/>
      <w:position w:val="0"/>
      <w:sz w:val="24"/>
      <w:szCs w:val="24"/>
      <w:lang w:val="lt-LT" w:eastAsia="lt-LT"/>
    </w:rPr>
  </w:style>
  <w:style w:type="paragraph" w:customStyle="1" w:styleId="CharChar10">
    <w:name w:val="Char Char1"/>
    <w:basedOn w:val="prastasis"/>
    <w:rsid w:val="005079BE"/>
    <w:pPr>
      <w:spacing w:after="160" w:line="240" w:lineRule="exact"/>
    </w:pPr>
    <w:rPr>
      <w:rFonts w:ascii="Tahoma" w:hAnsi="Tahoma"/>
      <w:spacing w:val="0"/>
      <w:position w:val="0"/>
      <w:sz w:val="20"/>
      <w:szCs w:val="20"/>
    </w:rPr>
  </w:style>
  <w:style w:type="paragraph" w:styleId="Antrats">
    <w:name w:val="header"/>
    <w:basedOn w:val="prastasis"/>
    <w:link w:val="AntratsDiagrama"/>
    <w:uiPriority w:val="99"/>
    <w:unhideWhenUsed/>
    <w:rsid w:val="00C963C1"/>
    <w:pPr>
      <w:tabs>
        <w:tab w:val="center" w:pos="4513"/>
        <w:tab w:val="right" w:pos="9026"/>
      </w:tabs>
    </w:pPr>
  </w:style>
  <w:style w:type="character" w:customStyle="1" w:styleId="AntratsDiagrama">
    <w:name w:val="Antraštės Diagrama"/>
    <w:basedOn w:val="Numatytasispastraiposriftas"/>
    <w:link w:val="Antrats"/>
    <w:uiPriority w:val="99"/>
    <w:rsid w:val="00C963C1"/>
    <w:rPr>
      <w:rFonts w:ascii="Times New Roman" w:eastAsia="Times New Roman" w:hAnsi="Times New Roman" w:cs="Times New Roman"/>
      <w:spacing w:val="-6"/>
      <w:position w:val="-4"/>
      <w:sz w:val="28"/>
      <w:szCs w:val="28"/>
      <w:lang w:val="en-US"/>
    </w:rPr>
  </w:style>
  <w:style w:type="paragraph" w:styleId="Porat">
    <w:name w:val="footer"/>
    <w:basedOn w:val="prastasis"/>
    <w:link w:val="PoratDiagrama"/>
    <w:uiPriority w:val="99"/>
    <w:unhideWhenUsed/>
    <w:rsid w:val="00C963C1"/>
    <w:pPr>
      <w:tabs>
        <w:tab w:val="center" w:pos="4513"/>
        <w:tab w:val="right" w:pos="9026"/>
      </w:tabs>
    </w:pPr>
  </w:style>
  <w:style w:type="character" w:customStyle="1" w:styleId="PoratDiagrama">
    <w:name w:val="Poraštė Diagrama"/>
    <w:basedOn w:val="Numatytasispastraiposriftas"/>
    <w:link w:val="Porat"/>
    <w:uiPriority w:val="99"/>
    <w:rsid w:val="00C963C1"/>
    <w:rPr>
      <w:rFonts w:ascii="Times New Roman" w:eastAsia="Times New Roman" w:hAnsi="Times New Roman" w:cs="Times New Roman"/>
      <w:spacing w:val="-6"/>
      <w:position w:val="-4"/>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7DBB-DFA5-4FB0-8346-B06B55FE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7</Pages>
  <Words>13541</Words>
  <Characters>7719</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PJPMM</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dc:creator>
  <cp:keywords/>
  <dc:description/>
  <cp:lastModifiedBy>Vartotojas</cp:lastModifiedBy>
  <cp:revision>36</cp:revision>
  <cp:lastPrinted>2017-01-30T07:40:00Z</cp:lastPrinted>
  <dcterms:created xsi:type="dcterms:W3CDTF">2015-12-17T12:29:00Z</dcterms:created>
  <dcterms:modified xsi:type="dcterms:W3CDTF">2020-02-05T12:47:00Z</dcterms:modified>
</cp:coreProperties>
</file>